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99F" w:rsidRDefault="0051599F" w:rsidP="00C96F4E"/>
    <w:p w:rsidR="00136EE8" w:rsidRPr="00C96F4E" w:rsidRDefault="00136EE8" w:rsidP="00C96F4E">
      <w:r w:rsidRPr="00136EE8">
        <w:rPr>
          <w:noProof/>
        </w:rPr>
        <w:drawing>
          <wp:inline distT="0" distB="0" distL="0" distR="0">
            <wp:extent cx="5940425" cy="8398884"/>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98884"/>
                    </a:xfrm>
                    <a:prstGeom prst="rect">
                      <a:avLst/>
                    </a:prstGeom>
                    <a:noFill/>
                    <a:ln>
                      <a:noFill/>
                    </a:ln>
                  </pic:spPr>
                </pic:pic>
              </a:graphicData>
            </a:graphic>
          </wp:inline>
        </w:drawing>
      </w:r>
    </w:p>
    <w:p w:rsidR="009553E3" w:rsidRPr="00C96F4E" w:rsidRDefault="009553E3" w:rsidP="00C96F4E">
      <w:pPr>
        <w:jc w:val="center"/>
        <w:rPr>
          <w:b/>
        </w:rPr>
      </w:pPr>
    </w:p>
    <w:p w:rsidR="009553E3" w:rsidRPr="00C96F4E" w:rsidRDefault="009553E3" w:rsidP="00C96F4E">
      <w:pPr>
        <w:jc w:val="center"/>
        <w:rPr>
          <w:b/>
        </w:rPr>
      </w:pPr>
    </w:p>
    <w:p w:rsidR="009553E3" w:rsidRPr="00C96F4E" w:rsidRDefault="009553E3" w:rsidP="00C96F4E">
      <w:pPr>
        <w:jc w:val="center"/>
        <w:rPr>
          <w:b/>
        </w:rPr>
      </w:pPr>
    </w:p>
    <w:p w:rsidR="009553E3" w:rsidRPr="00C96F4E" w:rsidRDefault="009553E3" w:rsidP="00C96F4E">
      <w:pPr>
        <w:jc w:val="center"/>
        <w:rPr>
          <w:b/>
        </w:rPr>
      </w:pPr>
    </w:p>
    <w:p w:rsidR="001F6367" w:rsidRPr="00C96F4E" w:rsidRDefault="00136EE8" w:rsidP="00C96F4E">
      <w:pPr>
        <w:jc w:val="center"/>
      </w:pPr>
      <w:bookmarkStart w:id="0" w:name="_GoBack"/>
      <w:bookmarkEnd w:id="0"/>
      <w:r>
        <w:lastRenderedPageBreak/>
        <w:t xml:space="preserve">1. </w:t>
      </w:r>
      <w:r w:rsidR="001F6367" w:rsidRPr="00C96F4E">
        <w:t>Общие положения</w:t>
      </w:r>
    </w:p>
    <w:p w:rsidR="00C96F4E" w:rsidRDefault="00C96F4E" w:rsidP="00C96F4E">
      <w:pPr>
        <w:ind w:firstLine="709"/>
        <w:jc w:val="both"/>
      </w:pPr>
    </w:p>
    <w:p w:rsidR="00250940" w:rsidRPr="00C96F4E" w:rsidRDefault="00EF52CF" w:rsidP="00C96F4E">
      <w:pPr>
        <w:ind w:firstLine="709"/>
        <w:jc w:val="both"/>
      </w:pPr>
      <w:r w:rsidRPr="00C96F4E">
        <w:t xml:space="preserve">1.1. </w:t>
      </w:r>
      <w:r w:rsidR="00250940" w:rsidRPr="00C96F4E">
        <w:t>Настоящий К</w:t>
      </w:r>
      <w:r w:rsidRPr="00C96F4E">
        <w:t>оллективн</w:t>
      </w:r>
      <w:r w:rsidR="00250940" w:rsidRPr="00C96F4E">
        <w:t>ый д</w:t>
      </w:r>
      <w:r w:rsidRPr="00C96F4E">
        <w:t xml:space="preserve">оговор </w:t>
      </w:r>
      <w:r w:rsidR="00250940" w:rsidRPr="00C96F4E">
        <w:t>Государственного бюджетного учреждения «Арктический научно-исследовательский центр Академии наук Республики Саха (Якутия)» на 2018-2022 годы (далее –</w:t>
      </w:r>
      <w:r w:rsidR="00AF126A" w:rsidRPr="00C96F4E">
        <w:t xml:space="preserve"> </w:t>
      </w:r>
      <w:r w:rsidR="00250940" w:rsidRPr="00C96F4E">
        <w:t>договор) заключен между директором Го</w:t>
      </w:r>
      <w:r w:rsidRPr="00C96F4E">
        <w:t>сударственно</w:t>
      </w:r>
      <w:r w:rsidR="00250940" w:rsidRPr="00C96F4E">
        <w:t>го</w:t>
      </w:r>
      <w:r w:rsidRPr="00C96F4E">
        <w:t xml:space="preserve"> бюджетно</w:t>
      </w:r>
      <w:r w:rsidR="00250940" w:rsidRPr="00C96F4E">
        <w:t>го</w:t>
      </w:r>
      <w:r w:rsidRPr="00C96F4E">
        <w:t xml:space="preserve"> учреждени</w:t>
      </w:r>
      <w:r w:rsidR="00250940" w:rsidRPr="00C96F4E">
        <w:t>я</w:t>
      </w:r>
      <w:r w:rsidRPr="00C96F4E">
        <w:t xml:space="preserve"> «Арктический научно-исследовательский центр Академии наук </w:t>
      </w:r>
      <w:r w:rsidR="00424E43" w:rsidRPr="00C96F4E">
        <w:t>Республики Саха (Якутия)</w:t>
      </w:r>
      <w:r w:rsidRPr="00C96F4E">
        <w:t>»</w:t>
      </w:r>
      <w:r w:rsidR="00250940" w:rsidRPr="00C96F4E">
        <w:t xml:space="preserve"> </w:t>
      </w:r>
      <w:r w:rsidRPr="00C96F4E">
        <w:t>Шипицын</w:t>
      </w:r>
      <w:r w:rsidR="00250940" w:rsidRPr="00C96F4E">
        <w:t xml:space="preserve">ым </w:t>
      </w:r>
      <w:r w:rsidRPr="00C96F4E">
        <w:t>Юри</w:t>
      </w:r>
      <w:r w:rsidR="00250940" w:rsidRPr="00C96F4E">
        <w:t xml:space="preserve">ем </w:t>
      </w:r>
      <w:r w:rsidRPr="00C96F4E">
        <w:t>Александрович</w:t>
      </w:r>
      <w:r w:rsidR="00250940" w:rsidRPr="00C96F4E">
        <w:t>ем</w:t>
      </w:r>
      <w:r w:rsidR="00424E43" w:rsidRPr="00C96F4E">
        <w:t xml:space="preserve"> (далее – </w:t>
      </w:r>
      <w:r w:rsidR="00546D1C" w:rsidRPr="00C96F4E">
        <w:t>р</w:t>
      </w:r>
      <w:r w:rsidR="00424E43" w:rsidRPr="00C96F4E">
        <w:t>аботодатель)</w:t>
      </w:r>
      <w:r w:rsidR="00250940" w:rsidRPr="00C96F4E">
        <w:t xml:space="preserve"> </w:t>
      </w:r>
      <w:r w:rsidRPr="00C96F4E">
        <w:t xml:space="preserve">и </w:t>
      </w:r>
      <w:r w:rsidR="00F8768A" w:rsidRPr="00C96F4E">
        <w:t>работниками</w:t>
      </w:r>
      <w:r w:rsidR="0002353A" w:rsidRPr="00C96F4E">
        <w:t xml:space="preserve"> Государственного бюджетного учреждения «Арктический научно-исследовательский центр Академии наук Республики Саха (Якутия)» (далее – работники), в лице </w:t>
      </w:r>
      <w:r w:rsidR="00250940" w:rsidRPr="00C96F4E">
        <w:t>председател</w:t>
      </w:r>
      <w:r w:rsidR="0002353A" w:rsidRPr="00C96F4E">
        <w:t>я</w:t>
      </w:r>
      <w:r w:rsidR="00250940" w:rsidRPr="00C96F4E">
        <w:t xml:space="preserve"> Профсоюзной организации Академии наук Республики Саха (Якутия) </w:t>
      </w:r>
      <w:proofErr w:type="spellStart"/>
      <w:r w:rsidR="00250940" w:rsidRPr="00C96F4E">
        <w:t>Туркебаевым</w:t>
      </w:r>
      <w:proofErr w:type="spellEnd"/>
      <w:r w:rsidR="00250940" w:rsidRPr="00C96F4E">
        <w:t xml:space="preserve"> Тимуром </w:t>
      </w:r>
      <w:proofErr w:type="spellStart"/>
      <w:r w:rsidR="00250940" w:rsidRPr="00C96F4E">
        <w:t>Джумгалбековичем</w:t>
      </w:r>
      <w:proofErr w:type="spellEnd"/>
      <w:r w:rsidR="00250940" w:rsidRPr="00C96F4E">
        <w:t xml:space="preserve"> (далее </w:t>
      </w:r>
      <w:r w:rsidR="00546D1C" w:rsidRPr="00C96F4E">
        <w:t>–</w:t>
      </w:r>
      <w:r w:rsidR="00D44F9C" w:rsidRPr="00C96F4E">
        <w:t xml:space="preserve"> </w:t>
      </w:r>
      <w:r w:rsidR="00546D1C" w:rsidRPr="00C96F4E">
        <w:t>профсоюз)</w:t>
      </w:r>
      <w:r w:rsidR="00250940" w:rsidRPr="00C96F4E">
        <w:t>, представляющим социально-трудовые интересы работников на основании П</w:t>
      </w:r>
      <w:r w:rsidR="00424E43" w:rsidRPr="00C96F4E">
        <w:t>ротокола выборного собрания Профсоюзной организации Академии наук Республики Саха (Якутия) №2 от 26.04.2018</w:t>
      </w:r>
      <w:r w:rsidR="00250940" w:rsidRPr="00C96F4E">
        <w:t xml:space="preserve"> </w:t>
      </w:r>
      <w:r w:rsidR="00424E43" w:rsidRPr="00C96F4E">
        <w:t>г.</w:t>
      </w:r>
      <w:r w:rsidR="00250940" w:rsidRPr="00C96F4E">
        <w:t xml:space="preserve"> и личных заявлений работников о </w:t>
      </w:r>
      <w:r w:rsidR="00546D1C" w:rsidRPr="00C96F4E">
        <w:t xml:space="preserve">членстве </w:t>
      </w:r>
      <w:r w:rsidR="00250940" w:rsidRPr="00C96F4E">
        <w:t>в Профсоюзн</w:t>
      </w:r>
      <w:r w:rsidR="00546D1C" w:rsidRPr="00C96F4E">
        <w:t xml:space="preserve">ой </w:t>
      </w:r>
      <w:r w:rsidR="00250940" w:rsidRPr="00C96F4E">
        <w:t>организаци</w:t>
      </w:r>
      <w:r w:rsidR="00546D1C" w:rsidRPr="00C96F4E">
        <w:t>и</w:t>
      </w:r>
      <w:r w:rsidR="00250940" w:rsidRPr="00C96F4E">
        <w:t xml:space="preserve"> Академии наук Республики Саха (Якутия).</w:t>
      </w:r>
    </w:p>
    <w:p w:rsidR="009553E3" w:rsidRPr="00C96F4E" w:rsidRDefault="00250940" w:rsidP="00C96F4E">
      <w:pPr>
        <w:ind w:firstLine="709"/>
        <w:jc w:val="both"/>
      </w:pPr>
      <w:r w:rsidRPr="00C96F4E">
        <w:t xml:space="preserve">1.2. </w:t>
      </w:r>
      <w:r w:rsidR="00EF52CF" w:rsidRPr="00C96F4E">
        <w:t xml:space="preserve">Настоящий </w:t>
      </w:r>
      <w:r w:rsidRPr="00C96F4E">
        <w:t xml:space="preserve">договор </w:t>
      </w:r>
      <w:r w:rsidR="00EF52CF" w:rsidRPr="00C96F4E">
        <w:t xml:space="preserve">является правовым актом, регулирующим социально – трудовые отношения между </w:t>
      </w:r>
      <w:r w:rsidR="00546D1C" w:rsidRPr="00C96F4E">
        <w:t>р</w:t>
      </w:r>
      <w:r w:rsidR="00EF52CF" w:rsidRPr="00C96F4E">
        <w:t xml:space="preserve">аботником и </w:t>
      </w:r>
      <w:r w:rsidR="00546D1C" w:rsidRPr="00C96F4E">
        <w:t>р</w:t>
      </w:r>
      <w:r w:rsidR="00EF52CF" w:rsidRPr="00C96F4E">
        <w:t>аботодателем</w:t>
      </w:r>
      <w:r w:rsidR="00546D1C" w:rsidRPr="00C96F4E">
        <w:t xml:space="preserve"> с участием профсоюза</w:t>
      </w:r>
      <w:r w:rsidR="00EF52CF" w:rsidRPr="00C96F4E">
        <w:t>.</w:t>
      </w:r>
    </w:p>
    <w:p w:rsidR="009553E3" w:rsidRPr="00C96F4E" w:rsidRDefault="00EF52CF" w:rsidP="00C96F4E">
      <w:pPr>
        <w:pStyle w:val="Default"/>
        <w:ind w:firstLine="709"/>
        <w:jc w:val="both"/>
        <w:rPr>
          <w:color w:val="auto"/>
        </w:rPr>
      </w:pPr>
      <w:r w:rsidRPr="00C96F4E">
        <w:rPr>
          <w:color w:val="auto"/>
        </w:rPr>
        <w:t>1.</w:t>
      </w:r>
      <w:r w:rsidR="00B95CA3" w:rsidRPr="00C96F4E">
        <w:rPr>
          <w:color w:val="auto"/>
        </w:rPr>
        <w:t>3</w:t>
      </w:r>
      <w:r w:rsidRPr="00C96F4E">
        <w:rPr>
          <w:color w:val="auto"/>
        </w:rPr>
        <w:t xml:space="preserve">. </w:t>
      </w:r>
      <w:r w:rsidR="00546D1C" w:rsidRPr="00C96F4E">
        <w:rPr>
          <w:color w:val="auto"/>
        </w:rPr>
        <w:t>П</w:t>
      </w:r>
      <w:r w:rsidRPr="00C96F4E">
        <w:rPr>
          <w:color w:val="auto"/>
        </w:rPr>
        <w:t xml:space="preserve">олномочным представителем </w:t>
      </w:r>
      <w:r w:rsidR="00546D1C" w:rsidRPr="00C96F4E">
        <w:rPr>
          <w:color w:val="auto"/>
        </w:rPr>
        <w:t>р</w:t>
      </w:r>
      <w:r w:rsidRPr="00C96F4E">
        <w:rPr>
          <w:color w:val="auto"/>
        </w:rPr>
        <w:t xml:space="preserve">аботников при разработке и заключении настоящего </w:t>
      </w:r>
      <w:r w:rsidR="00546D1C" w:rsidRPr="00C96F4E">
        <w:rPr>
          <w:color w:val="auto"/>
        </w:rPr>
        <w:t>договора</w:t>
      </w:r>
      <w:r w:rsidRPr="00C96F4E">
        <w:rPr>
          <w:color w:val="auto"/>
        </w:rPr>
        <w:t xml:space="preserve">, в переговорах по вопросам оплаты труда, высвобождения и занятости работников </w:t>
      </w:r>
      <w:r w:rsidR="00546D1C" w:rsidRPr="00C96F4E">
        <w:rPr>
          <w:color w:val="auto"/>
        </w:rPr>
        <w:t xml:space="preserve">Государственного бюджетного учреждения «Арктический научно-исследовательский центр Академии наук Республики Саха (Якутия)» (далее - ГБУ АНИЦ АН РС(Я) ), </w:t>
      </w:r>
      <w:r w:rsidR="00B95CA3" w:rsidRPr="00C96F4E">
        <w:rPr>
          <w:color w:val="auto"/>
        </w:rPr>
        <w:t xml:space="preserve">по </w:t>
      </w:r>
      <w:r w:rsidRPr="00C96F4E">
        <w:rPr>
          <w:color w:val="auto"/>
        </w:rPr>
        <w:t>вопросам социальной защищенности, организации отдыха и улучшения жилищно-бытовых условий является профсоюз.</w:t>
      </w:r>
    </w:p>
    <w:p w:rsidR="009553E3" w:rsidRPr="00C96F4E" w:rsidRDefault="00546D1C" w:rsidP="00C96F4E">
      <w:pPr>
        <w:pStyle w:val="Default"/>
        <w:ind w:firstLine="709"/>
        <w:jc w:val="both"/>
        <w:rPr>
          <w:color w:val="auto"/>
        </w:rPr>
      </w:pPr>
      <w:r w:rsidRPr="00C96F4E">
        <w:rPr>
          <w:color w:val="auto"/>
        </w:rPr>
        <w:t>1.</w:t>
      </w:r>
      <w:r w:rsidR="00B95CA3" w:rsidRPr="00C96F4E">
        <w:rPr>
          <w:color w:val="auto"/>
        </w:rPr>
        <w:t>4</w:t>
      </w:r>
      <w:r w:rsidRPr="00C96F4E">
        <w:rPr>
          <w:color w:val="auto"/>
        </w:rPr>
        <w:t xml:space="preserve">. </w:t>
      </w:r>
      <w:r w:rsidR="00EF52CF" w:rsidRPr="00C96F4E">
        <w:rPr>
          <w:color w:val="auto"/>
        </w:rPr>
        <w:t xml:space="preserve">Работники, не являющиеся членами профсоюза, могут уполномочить </w:t>
      </w:r>
      <w:r w:rsidRPr="00C96F4E">
        <w:rPr>
          <w:color w:val="auto"/>
        </w:rPr>
        <w:t xml:space="preserve">профсоюз </w:t>
      </w:r>
      <w:r w:rsidR="00EF52CF" w:rsidRPr="00C96F4E">
        <w:rPr>
          <w:color w:val="auto"/>
        </w:rPr>
        <w:t xml:space="preserve">представлять их интересы во взаимоотношениях с </w:t>
      </w:r>
      <w:r w:rsidR="007D0831" w:rsidRPr="00C96F4E">
        <w:rPr>
          <w:color w:val="auto"/>
        </w:rPr>
        <w:t>р</w:t>
      </w:r>
      <w:r w:rsidRPr="00C96F4E">
        <w:rPr>
          <w:color w:val="auto"/>
        </w:rPr>
        <w:t>аботодателем</w:t>
      </w:r>
      <w:r w:rsidR="00EF52CF" w:rsidRPr="00C96F4E">
        <w:rPr>
          <w:color w:val="auto"/>
        </w:rPr>
        <w:t xml:space="preserve">, при условии их письменного обращения в </w:t>
      </w:r>
      <w:r w:rsidRPr="00C96F4E">
        <w:rPr>
          <w:color w:val="auto"/>
        </w:rPr>
        <w:t xml:space="preserve">профсоюз </w:t>
      </w:r>
      <w:r w:rsidR="00EF52CF" w:rsidRPr="00C96F4E">
        <w:rPr>
          <w:color w:val="auto"/>
        </w:rPr>
        <w:t xml:space="preserve">и ежемесячного перечисления по личному заявлению на счет </w:t>
      </w:r>
      <w:r w:rsidRPr="00C96F4E">
        <w:rPr>
          <w:color w:val="auto"/>
        </w:rPr>
        <w:t xml:space="preserve">профсоюза </w:t>
      </w:r>
      <w:r w:rsidR="00EF52CF" w:rsidRPr="00C96F4E">
        <w:rPr>
          <w:color w:val="auto"/>
        </w:rPr>
        <w:t>денежных средств в размере 1% от своей заработной платы (ст. 30, ст. 377 Т</w:t>
      </w:r>
      <w:r w:rsidRPr="00C96F4E">
        <w:rPr>
          <w:color w:val="auto"/>
        </w:rPr>
        <w:t>рудового кодекса Российской Федерации</w:t>
      </w:r>
      <w:r w:rsidR="00EF52CF" w:rsidRPr="00C96F4E">
        <w:rPr>
          <w:color w:val="auto"/>
        </w:rPr>
        <w:t xml:space="preserve">, ст. 11 </w:t>
      </w:r>
      <w:r w:rsidRPr="00C96F4E">
        <w:rPr>
          <w:color w:val="auto"/>
        </w:rPr>
        <w:t>Федерального з</w:t>
      </w:r>
      <w:r w:rsidR="00EF52CF" w:rsidRPr="00C96F4E">
        <w:rPr>
          <w:color w:val="auto"/>
        </w:rPr>
        <w:t>акона «О профессиональных союзах и гарантиях их деятельности»).</w:t>
      </w:r>
    </w:p>
    <w:p w:rsidR="009553E3" w:rsidRPr="00C96F4E" w:rsidRDefault="00EF52CF" w:rsidP="00C96F4E">
      <w:pPr>
        <w:pStyle w:val="Default"/>
        <w:ind w:firstLine="709"/>
        <w:jc w:val="both"/>
        <w:rPr>
          <w:color w:val="auto"/>
        </w:rPr>
      </w:pPr>
      <w:r w:rsidRPr="00C96F4E">
        <w:rPr>
          <w:color w:val="auto"/>
        </w:rPr>
        <w:t>1.</w:t>
      </w:r>
      <w:r w:rsidR="00B95CA3" w:rsidRPr="00C96F4E">
        <w:rPr>
          <w:color w:val="auto"/>
        </w:rPr>
        <w:t>5</w:t>
      </w:r>
      <w:r w:rsidRPr="00C96F4E">
        <w:rPr>
          <w:color w:val="auto"/>
        </w:rPr>
        <w:t xml:space="preserve">. Во исполнение настоящего </w:t>
      </w:r>
      <w:r w:rsidR="00546D1C" w:rsidRPr="00C96F4E">
        <w:rPr>
          <w:color w:val="auto"/>
        </w:rPr>
        <w:t xml:space="preserve">договора, </w:t>
      </w:r>
      <w:r w:rsidRPr="00C96F4E">
        <w:rPr>
          <w:color w:val="auto"/>
        </w:rPr>
        <w:t xml:space="preserve">работодателем могут приниматься </w:t>
      </w:r>
      <w:r w:rsidR="00B95CA3" w:rsidRPr="00C96F4E">
        <w:rPr>
          <w:color w:val="auto"/>
        </w:rPr>
        <w:t xml:space="preserve">дополнительные </w:t>
      </w:r>
      <w:r w:rsidRPr="00C96F4E">
        <w:rPr>
          <w:color w:val="auto"/>
        </w:rPr>
        <w:t>локальные нормативные акты, содержащие нормы трудового права</w:t>
      </w:r>
      <w:r w:rsidR="00546D1C" w:rsidRPr="00C96F4E">
        <w:rPr>
          <w:color w:val="auto"/>
        </w:rPr>
        <w:t xml:space="preserve"> </w:t>
      </w:r>
      <w:r w:rsidR="007D0831" w:rsidRPr="00C96F4E">
        <w:rPr>
          <w:color w:val="auto"/>
        </w:rPr>
        <w:t xml:space="preserve">с учетом мнения </w:t>
      </w:r>
      <w:r w:rsidR="00546D1C" w:rsidRPr="00C96F4E">
        <w:rPr>
          <w:color w:val="auto"/>
        </w:rPr>
        <w:t>профсоюз</w:t>
      </w:r>
      <w:r w:rsidR="007D0831" w:rsidRPr="00C96F4E">
        <w:rPr>
          <w:color w:val="auto"/>
        </w:rPr>
        <w:t>а</w:t>
      </w:r>
      <w:r w:rsidR="00B95CA3" w:rsidRPr="00C96F4E">
        <w:rPr>
          <w:color w:val="auto"/>
        </w:rPr>
        <w:t xml:space="preserve">, которые </w:t>
      </w:r>
      <w:r w:rsidRPr="00C96F4E">
        <w:rPr>
          <w:color w:val="auto"/>
        </w:rPr>
        <w:t xml:space="preserve">не должны ухудшать положения работников по сравнению с трудовым законодательством </w:t>
      </w:r>
      <w:r w:rsidR="00546D1C" w:rsidRPr="00C96F4E">
        <w:rPr>
          <w:color w:val="auto"/>
        </w:rPr>
        <w:t xml:space="preserve">Российской Федерации </w:t>
      </w:r>
      <w:r w:rsidRPr="00C96F4E">
        <w:rPr>
          <w:color w:val="auto"/>
        </w:rPr>
        <w:t>и настоящим договором.</w:t>
      </w:r>
    </w:p>
    <w:p w:rsidR="001F6367" w:rsidRPr="00C96F4E" w:rsidRDefault="001F6367" w:rsidP="00C96F4E">
      <w:pPr>
        <w:pStyle w:val="Default"/>
        <w:ind w:firstLine="709"/>
        <w:jc w:val="center"/>
        <w:rPr>
          <w:color w:val="auto"/>
        </w:rPr>
      </w:pPr>
    </w:p>
    <w:p w:rsidR="001F6367" w:rsidRPr="00C96F4E" w:rsidRDefault="001F6367" w:rsidP="00C96F4E">
      <w:pPr>
        <w:pStyle w:val="Default"/>
        <w:jc w:val="center"/>
        <w:rPr>
          <w:color w:val="auto"/>
        </w:rPr>
      </w:pPr>
      <w:r w:rsidRPr="00C96F4E">
        <w:rPr>
          <w:color w:val="auto"/>
        </w:rPr>
        <w:t>2. Трудовой договор, прием на работу, переводы на другую работу, высвобождение работников и содействие их трудоустройству</w:t>
      </w:r>
    </w:p>
    <w:p w:rsidR="001F6367" w:rsidRPr="00C96F4E" w:rsidRDefault="001F6367" w:rsidP="00C96F4E">
      <w:pPr>
        <w:pStyle w:val="Default"/>
        <w:ind w:firstLine="709"/>
        <w:jc w:val="both"/>
        <w:rPr>
          <w:color w:val="auto"/>
        </w:rPr>
      </w:pPr>
    </w:p>
    <w:p w:rsidR="001F6367" w:rsidRPr="00C96F4E" w:rsidRDefault="001F6367" w:rsidP="00C96F4E">
      <w:pPr>
        <w:pStyle w:val="Default"/>
        <w:ind w:firstLine="709"/>
        <w:jc w:val="both"/>
        <w:rPr>
          <w:color w:val="auto"/>
        </w:rPr>
      </w:pPr>
      <w:r w:rsidRPr="00C96F4E">
        <w:rPr>
          <w:color w:val="auto"/>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ГБУ АНИЦ АН РС(Я) и не могут ухудшать положение работников по сравнению с действующим законодательством.</w:t>
      </w:r>
    </w:p>
    <w:p w:rsidR="001F6367" w:rsidRPr="00C96F4E" w:rsidRDefault="001F6367" w:rsidP="00C96F4E">
      <w:pPr>
        <w:pStyle w:val="Default"/>
        <w:ind w:firstLine="709"/>
        <w:jc w:val="both"/>
        <w:rPr>
          <w:color w:val="auto"/>
        </w:rPr>
      </w:pPr>
      <w:r w:rsidRPr="00C96F4E">
        <w:rPr>
          <w:color w:val="auto"/>
        </w:rPr>
        <w:t>2.2. Трудовой договор заключается с работником в письменной форме в двух экземплярах, каждый из которых подписывается работодателем и работником. Трудовой договор является основанием для издания приказа о приеме на работу.</w:t>
      </w:r>
    </w:p>
    <w:p w:rsidR="001F6367" w:rsidRPr="00C96F4E" w:rsidRDefault="001F6367" w:rsidP="00C96F4E">
      <w:pPr>
        <w:pStyle w:val="Default"/>
        <w:ind w:firstLine="709"/>
        <w:jc w:val="both"/>
        <w:rPr>
          <w:color w:val="auto"/>
        </w:rPr>
      </w:pPr>
      <w:r w:rsidRPr="00C96F4E">
        <w:rPr>
          <w:color w:val="auto"/>
        </w:rPr>
        <w:t>2.3. Трудовой договор с работниками заключается на неопределенный срок. Срочный трудовой договор может заключаться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1F6367" w:rsidRPr="00C96F4E" w:rsidRDefault="001F6367" w:rsidP="00C96F4E">
      <w:pPr>
        <w:pStyle w:val="Default"/>
        <w:ind w:firstLine="709"/>
        <w:jc w:val="both"/>
        <w:rPr>
          <w:color w:val="auto"/>
        </w:rPr>
      </w:pPr>
      <w:r w:rsidRPr="00C96F4E">
        <w:rPr>
          <w:color w:val="auto"/>
        </w:rPr>
        <w:t>2.4. В трудовом договоре оговариваются условия трудового договора, предусмотренные ст. 57 ТК РФ, в том числе режим и продолжительность рабочего времени, льготы и компенсации. Условия трудового договора могут быть изменены только по соглашению сторон и в письменной форме согласно ст. 57 ТК РФ.</w:t>
      </w:r>
    </w:p>
    <w:p w:rsidR="001F6367" w:rsidRPr="00C96F4E" w:rsidRDefault="001F6367" w:rsidP="00C96F4E">
      <w:pPr>
        <w:pStyle w:val="Default"/>
        <w:ind w:firstLine="709"/>
        <w:jc w:val="both"/>
        <w:rPr>
          <w:color w:val="auto"/>
        </w:rPr>
      </w:pPr>
      <w:r w:rsidRPr="00C96F4E">
        <w:rPr>
          <w:color w:val="auto"/>
        </w:rPr>
        <w:lastRenderedPageBreak/>
        <w:t xml:space="preserve">2.5. Изменение условий трудового договора по инициативе  работодателя в связи с изменениями организационных или условий труда при продолжении работником работы без изменения его трудовой функции (работы по определенной специальности, квалификации или должности) (ст. 57 ТК РФ) допускается, как правило, только на новый рабочий год. </w:t>
      </w:r>
    </w:p>
    <w:p w:rsidR="001F6367" w:rsidRPr="00C96F4E" w:rsidRDefault="001F6367" w:rsidP="00C96F4E">
      <w:pPr>
        <w:pStyle w:val="Default"/>
        <w:ind w:firstLine="709"/>
        <w:jc w:val="both"/>
        <w:rPr>
          <w:color w:val="auto"/>
        </w:rPr>
      </w:pPr>
      <w:r w:rsidRPr="00C96F4E">
        <w:rPr>
          <w:color w:val="auto"/>
        </w:rPr>
        <w:t xml:space="preserve">2.6. В течение рабочего года изменение условий трудового договора допускается только в исключительных случаях, обусловленных обстоятельствами, не зависящими от воли сторон. </w:t>
      </w:r>
    </w:p>
    <w:p w:rsidR="001F6367" w:rsidRPr="00C96F4E" w:rsidRDefault="001F6367" w:rsidP="00C96F4E">
      <w:pPr>
        <w:pStyle w:val="Default"/>
        <w:ind w:firstLine="709"/>
        <w:jc w:val="both"/>
        <w:rPr>
          <w:color w:val="auto"/>
        </w:rPr>
      </w:pPr>
      <w:r w:rsidRPr="00C96F4E">
        <w:rPr>
          <w:color w:val="auto"/>
        </w:rPr>
        <w:t>О введении изменений условий трудового договора работник должен быть уведомлен работодателем в письменной форме не позднее, чем за 2 месяца (ст. 74 ТК РФ). 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rsidR="001F6367" w:rsidRPr="00C96F4E" w:rsidRDefault="001F6367" w:rsidP="00C96F4E">
      <w:pPr>
        <w:pStyle w:val="Default"/>
        <w:ind w:firstLine="709"/>
        <w:jc w:val="both"/>
        <w:rPr>
          <w:color w:val="auto"/>
        </w:rPr>
      </w:pPr>
      <w:r w:rsidRPr="00C96F4E">
        <w:rPr>
          <w:color w:val="auto"/>
        </w:rPr>
        <w:t xml:space="preserve">2.7. Прием на работу научных сотрудников осуществляется на конкурсной основе. Порядок проведения конкурса устанавливается соответствующим положением ГБУ АНИЦ АН РС(Я). </w:t>
      </w:r>
    </w:p>
    <w:p w:rsidR="001F6367" w:rsidRPr="00C96F4E" w:rsidRDefault="001F6367" w:rsidP="00C96F4E">
      <w:pPr>
        <w:pStyle w:val="Default"/>
        <w:ind w:firstLine="709"/>
        <w:jc w:val="both"/>
        <w:rPr>
          <w:color w:val="auto"/>
        </w:rPr>
      </w:pPr>
      <w:r w:rsidRPr="00C96F4E">
        <w:rPr>
          <w:color w:val="auto"/>
        </w:rPr>
        <w:t>2.8. Работодатель имеет право проверить профессиональную пригодность работника при приеме на работу следующими способами:</w:t>
      </w:r>
    </w:p>
    <w:p w:rsidR="001F6367" w:rsidRPr="00C96F4E" w:rsidRDefault="001F6367" w:rsidP="00C96F4E">
      <w:pPr>
        <w:pStyle w:val="Default"/>
        <w:ind w:firstLine="709"/>
        <w:jc w:val="both"/>
        <w:rPr>
          <w:color w:val="auto"/>
        </w:rPr>
      </w:pPr>
      <w:r w:rsidRPr="00C96F4E">
        <w:rPr>
          <w:color w:val="auto"/>
        </w:rPr>
        <w:t>- анализом представленных документов;</w:t>
      </w:r>
    </w:p>
    <w:p w:rsidR="001F6367" w:rsidRPr="00C96F4E" w:rsidRDefault="001F6367" w:rsidP="00C96F4E">
      <w:pPr>
        <w:pStyle w:val="Default"/>
        <w:ind w:firstLine="709"/>
        <w:jc w:val="both"/>
        <w:rPr>
          <w:color w:val="auto"/>
        </w:rPr>
      </w:pPr>
      <w:r w:rsidRPr="00C96F4E">
        <w:rPr>
          <w:color w:val="auto"/>
        </w:rPr>
        <w:t>- собеседованием;</w:t>
      </w:r>
    </w:p>
    <w:p w:rsidR="001F6367" w:rsidRPr="00C96F4E" w:rsidRDefault="001F6367" w:rsidP="00C96F4E">
      <w:pPr>
        <w:pStyle w:val="Default"/>
        <w:ind w:firstLine="709"/>
        <w:jc w:val="both"/>
        <w:rPr>
          <w:color w:val="auto"/>
        </w:rPr>
      </w:pPr>
      <w:r w:rsidRPr="00C96F4E">
        <w:rPr>
          <w:color w:val="auto"/>
        </w:rPr>
        <w:t>- тестированием;</w:t>
      </w:r>
    </w:p>
    <w:p w:rsidR="001F6367" w:rsidRPr="00C96F4E" w:rsidRDefault="001F6367" w:rsidP="00C96F4E">
      <w:pPr>
        <w:pStyle w:val="Default"/>
        <w:ind w:firstLine="709"/>
        <w:jc w:val="both"/>
        <w:rPr>
          <w:color w:val="auto"/>
        </w:rPr>
      </w:pPr>
      <w:r w:rsidRPr="00C96F4E">
        <w:rPr>
          <w:color w:val="auto"/>
        </w:rPr>
        <w:t>- установлением испытательного срока.</w:t>
      </w:r>
    </w:p>
    <w:p w:rsidR="001F6367" w:rsidRPr="00C96F4E" w:rsidRDefault="001F6367" w:rsidP="00C96F4E">
      <w:pPr>
        <w:pStyle w:val="Default"/>
        <w:ind w:firstLine="709"/>
        <w:jc w:val="both"/>
        <w:rPr>
          <w:color w:val="auto"/>
        </w:rPr>
      </w:pPr>
      <w:r w:rsidRPr="00C96F4E">
        <w:rPr>
          <w:color w:val="auto"/>
        </w:rPr>
        <w:t xml:space="preserve">2.9. При приеме на работу, работодатель обязан при заключении трудового договора с работником, ознакомить его под роспись с настоящим договором, Уставом ГБУ АНИЦ АН РС(Я), Правилами внутреннего трудового распорядка (Приложение №1 к настоящему договору) и иными локальными нормативными актами, действующими в ГБУ АНИЦ АН РС(Я). </w:t>
      </w:r>
    </w:p>
    <w:p w:rsidR="001F6367" w:rsidRPr="00C96F4E" w:rsidRDefault="001F6367" w:rsidP="00C96F4E">
      <w:pPr>
        <w:pStyle w:val="Default"/>
        <w:ind w:firstLine="709"/>
        <w:jc w:val="both"/>
        <w:rPr>
          <w:color w:val="auto"/>
        </w:rPr>
      </w:pPr>
      <w:r w:rsidRPr="00C96F4E">
        <w:rPr>
          <w:color w:val="auto"/>
        </w:rPr>
        <w:t>2.10. По заявлению работника работодатель имеет право разрешить ему работу по другому трудовому договору по иной профессии, специальности или должности за пределами нормальной продолжительности рабочего времени в порядке внутреннего совместительства.</w:t>
      </w:r>
    </w:p>
    <w:p w:rsidR="001F6367" w:rsidRPr="00C96F4E" w:rsidRDefault="001F6367" w:rsidP="00C96F4E">
      <w:pPr>
        <w:pStyle w:val="Default"/>
        <w:ind w:firstLine="709"/>
        <w:jc w:val="both"/>
        <w:rPr>
          <w:color w:val="auto"/>
        </w:rPr>
      </w:pPr>
      <w:r w:rsidRPr="00C96F4E">
        <w:rPr>
          <w:color w:val="auto"/>
        </w:rPr>
        <w:t xml:space="preserve">2.11. Прекращение трудового договора с работником может производиться только по основаниям, предусмотренным ТК РФ и иными федеральными законами (ст.77 ТК РФ). </w:t>
      </w:r>
    </w:p>
    <w:p w:rsidR="001F6367" w:rsidRPr="00C96F4E" w:rsidRDefault="001F6367" w:rsidP="00C96F4E">
      <w:pPr>
        <w:pStyle w:val="Default"/>
        <w:ind w:firstLine="709"/>
        <w:jc w:val="both"/>
        <w:rPr>
          <w:color w:val="auto"/>
        </w:rPr>
      </w:pPr>
      <w:r w:rsidRPr="00C96F4E">
        <w:rPr>
          <w:color w:val="auto"/>
        </w:rPr>
        <w:t>2.12.</w:t>
      </w:r>
      <w:r w:rsidRPr="00C96F4E">
        <w:rPr>
          <w:color w:val="auto"/>
        </w:rPr>
        <w:tab/>
        <w:t>Работодатель обязуется уведомлять профсоюз в письменной форме о сокращении    численности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 82 ТК РФ).</w:t>
      </w:r>
    </w:p>
    <w:p w:rsidR="001F6367" w:rsidRPr="00C96F4E" w:rsidRDefault="001F6367" w:rsidP="00C96F4E">
      <w:pPr>
        <w:pStyle w:val="Default"/>
        <w:ind w:firstLine="709"/>
        <w:jc w:val="both"/>
        <w:rPr>
          <w:color w:val="auto"/>
        </w:rPr>
      </w:pPr>
      <w:r w:rsidRPr="00C96F4E">
        <w:rPr>
          <w:color w:val="auto"/>
        </w:rPr>
        <w:t>Уведомление должно содержать проекты приказов о сокращении штатной численности, список сокращаемых должностей и работников, перечень вакансий, предполагаемые варианты трудоустройства.</w:t>
      </w:r>
    </w:p>
    <w:p w:rsidR="001F6367" w:rsidRPr="00C96F4E" w:rsidRDefault="001F6367" w:rsidP="00C96F4E">
      <w:pPr>
        <w:pStyle w:val="Default"/>
        <w:ind w:firstLine="709"/>
        <w:jc w:val="both"/>
        <w:rPr>
          <w:color w:val="auto"/>
        </w:rPr>
      </w:pPr>
      <w:r w:rsidRPr="00C96F4E">
        <w:rPr>
          <w:color w:val="auto"/>
        </w:rPr>
        <w:t xml:space="preserve">2.13. Профсоюз сохраняет высвобожденных работников – членов профсоюза на профсоюзном учете вплоть до трудоустройства или получения досрочной пенсии, осуществляет совместно с работодателем содействие им в поиске работы, оказывая посильную материальную помощь. </w:t>
      </w:r>
    </w:p>
    <w:p w:rsidR="001F6367" w:rsidRPr="00C96F4E" w:rsidRDefault="001F6367" w:rsidP="00C96F4E">
      <w:pPr>
        <w:pStyle w:val="Default"/>
        <w:ind w:firstLine="709"/>
        <w:jc w:val="both"/>
        <w:rPr>
          <w:color w:val="auto"/>
        </w:rPr>
      </w:pPr>
      <w:r w:rsidRPr="00C96F4E">
        <w:rPr>
          <w:color w:val="auto"/>
        </w:rPr>
        <w:t>2.</w:t>
      </w:r>
      <w:r w:rsidR="00DF4A95" w:rsidRPr="00C96F4E">
        <w:rPr>
          <w:color w:val="auto"/>
        </w:rPr>
        <w:t>14</w:t>
      </w:r>
      <w:r w:rsidRPr="00C96F4E">
        <w:rPr>
          <w:color w:val="auto"/>
        </w:rPr>
        <w:t>. При неудовлетворительном результате испытания расторжение трудового договора производится без учета мнения профсоюз</w:t>
      </w:r>
      <w:r w:rsidR="00DF4A95" w:rsidRPr="00C96F4E">
        <w:rPr>
          <w:color w:val="auto"/>
        </w:rPr>
        <w:t xml:space="preserve">а </w:t>
      </w:r>
      <w:r w:rsidRPr="00C96F4E">
        <w:rPr>
          <w:color w:val="auto"/>
        </w:rPr>
        <w:t>и без выплаты выходного пособия.</w:t>
      </w:r>
    </w:p>
    <w:p w:rsidR="001F6367" w:rsidRPr="00C96F4E" w:rsidRDefault="001F6367" w:rsidP="00C96F4E">
      <w:pPr>
        <w:pStyle w:val="Default"/>
        <w:ind w:firstLine="709"/>
        <w:jc w:val="both"/>
        <w:rPr>
          <w:color w:val="auto"/>
        </w:rPr>
      </w:pPr>
      <w:r w:rsidRPr="00C96F4E">
        <w:rPr>
          <w:color w:val="auto"/>
        </w:rPr>
        <w:t xml:space="preserve">2.24. Работодатель обязуется: </w:t>
      </w:r>
    </w:p>
    <w:p w:rsidR="001F6367" w:rsidRPr="00C96F4E" w:rsidRDefault="001F6367" w:rsidP="00C96F4E">
      <w:pPr>
        <w:pStyle w:val="Default"/>
        <w:ind w:firstLine="709"/>
        <w:jc w:val="both"/>
        <w:rPr>
          <w:color w:val="auto"/>
        </w:rPr>
      </w:pPr>
      <w:r w:rsidRPr="00C96F4E">
        <w:rPr>
          <w:color w:val="auto"/>
        </w:rPr>
        <w:t xml:space="preserve">- не допускать необоснованного сокращения рабочих мест, нарушения правовых гарантий работников при реорганизации, ликвидации </w:t>
      </w:r>
      <w:r w:rsidR="00DF4A95" w:rsidRPr="00C96F4E">
        <w:rPr>
          <w:color w:val="auto"/>
        </w:rPr>
        <w:t xml:space="preserve">ГБУ АНИЦ </w:t>
      </w:r>
      <w:r w:rsidRPr="00C96F4E">
        <w:rPr>
          <w:color w:val="auto"/>
        </w:rPr>
        <w:t xml:space="preserve">АН РС(Я); </w:t>
      </w:r>
    </w:p>
    <w:p w:rsidR="001F6367" w:rsidRPr="00C96F4E" w:rsidRDefault="001F6367" w:rsidP="00C96F4E">
      <w:pPr>
        <w:pStyle w:val="Default"/>
        <w:ind w:firstLine="709"/>
        <w:jc w:val="both"/>
        <w:rPr>
          <w:color w:val="auto"/>
        </w:rPr>
      </w:pPr>
      <w:r w:rsidRPr="00C96F4E">
        <w:rPr>
          <w:color w:val="auto"/>
        </w:rPr>
        <w:t xml:space="preserve">- совместно разрабатывать программы (планы) обеспечения занятости; </w:t>
      </w:r>
    </w:p>
    <w:p w:rsidR="00C96F4E" w:rsidRDefault="001F6367" w:rsidP="00C96F4E">
      <w:pPr>
        <w:pStyle w:val="Default"/>
        <w:ind w:firstLine="709"/>
        <w:jc w:val="both"/>
        <w:rPr>
          <w:color w:val="auto"/>
        </w:rPr>
      </w:pPr>
      <w:r w:rsidRPr="00C96F4E">
        <w:rPr>
          <w:color w:val="auto"/>
        </w:rPr>
        <w:t>- уведомлять проф</w:t>
      </w:r>
      <w:r w:rsidR="00DF4A95" w:rsidRPr="00C96F4E">
        <w:rPr>
          <w:color w:val="auto"/>
        </w:rPr>
        <w:t xml:space="preserve">союз </w:t>
      </w:r>
      <w:r w:rsidRPr="00C96F4E">
        <w:rPr>
          <w:color w:val="auto"/>
        </w:rPr>
        <w:t>в письменной форме о сокращении численности или штата работников не позднее, чем за два месяца до его начала.</w:t>
      </w:r>
    </w:p>
    <w:p w:rsidR="00C96F4E" w:rsidRDefault="00C96F4E" w:rsidP="00C96F4E">
      <w:pPr>
        <w:pStyle w:val="Default"/>
        <w:jc w:val="center"/>
        <w:rPr>
          <w:color w:val="auto"/>
        </w:rPr>
      </w:pPr>
    </w:p>
    <w:p w:rsidR="00C96F4E" w:rsidRDefault="00F03597" w:rsidP="00C96F4E">
      <w:pPr>
        <w:pStyle w:val="Default"/>
        <w:jc w:val="center"/>
        <w:rPr>
          <w:color w:val="auto"/>
        </w:rPr>
      </w:pPr>
      <w:r w:rsidRPr="00C96F4E">
        <w:rPr>
          <w:color w:val="auto"/>
        </w:rPr>
        <w:lastRenderedPageBreak/>
        <w:t>3</w:t>
      </w:r>
      <w:r w:rsidR="001F6367" w:rsidRPr="00C96F4E">
        <w:rPr>
          <w:color w:val="auto"/>
        </w:rPr>
        <w:t xml:space="preserve">. Профессиональная подготовка, переподготовка </w:t>
      </w:r>
    </w:p>
    <w:p w:rsidR="001F6367" w:rsidRPr="00C96F4E" w:rsidRDefault="001F6367" w:rsidP="00C96F4E">
      <w:pPr>
        <w:pStyle w:val="Default"/>
        <w:jc w:val="center"/>
        <w:rPr>
          <w:color w:val="auto"/>
        </w:rPr>
      </w:pPr>
      <w:r w:rsidRPr="00C96F4E">
        <w:rPr>
          <w:color w:val="auto"/>
        </w:rPr>
        <w:t>и повышение квалификации работников</w:t>
      </w:r>
    </w:p>
    <w:p w:rsidR="001F6367" w:rsidRPr="00C96F4E" w:rsidRDefault="001F6367" w:rsidP="00C96F4E">
      <w:pPr>
        <w:pStyle w:val="Default"/>
        <w:ind w:firstLine="709"/>
        <w:jc w:val="both"/>
        <w:rPr>
          <w:color w:val="auto"/>
        </w:rPr>
      </w:pPr>
    </w:p>
    <w:p w:rsidR="00EF1CCC" w:rsidRPr="00C96F4E" w:rsidRDefault="00F03597" w:rsidP="00C96F4E">
      <w:pPr>
        <w:pStyle w:val="Default"/>
        <w:ind w:firstLine="709"/>
        <w:jc w:val="both"/>
        <w:rPr>
          <w:color w:val="auto"/>
        </w:rPr>
      </w:pPr>
      <w:r w:rsidRPr="00C96F4E">
        <w:rPr>
          <w:color w:val="auto"/>
        </w:rPr>
        <w:t>3</w:t>
      </w:r>
      <w:r w:rsidR="00EF1CCC" w:rsidRPr="00C96F4E">
        <w:rPr>
          <w:color w:val="auto"/>
        </w:rPr>
        <w:t>.1. Работники имеют право на повышение квалификации, профессиональную подготовку и переподготовку, включая обучение новым профессиям (ст.197 ТК РФ).</w:t>
      </w:r>
    </w:p>
    <w:p w:rsidR="00EF1CCC" w:rsidRPr="00C96F4E" w:rsidRDefault="00F03597" w:rsidP="00C96F4E">
      <w:pPr>
        <w:pStyle w:val="Default"/>
        <w:ind w:firstLine="709"/>
        <w:jc w:val="both"/>
        <w:rPr>
          <w:color w:val="auto"/>
        </w:rPr>
      </w:pPr>
      <w:r w:rsidRPr="00C96F4E">
        <w:rPr>
          <w:color w:val="auto"/>
        </w:rPr>
        <w:t>3.</w:t>
      </w:r>
      <w:r w:rsidR="00EF1CCC" w:rsidRPr="00C96F4E">
        <w:rPr>
          <w:color w:val="auto"/>
        </w:rPr>
        <w:t xml:space="preserve">2. Необходимость профессиональной подготовки и переподготовки кадров для нужд </w:t>
      </w:r>
      <w:r w:rsidR="00DF4A95" w:rsidRPr="00C96F4E">
        <w:rPr>
          <w:color w:val="auto"/>
        </w:rPr>
        <w:t xml:space="preserve">ГБУ АНИЦ </w:t>
      </w:r>
      <w:r w:rsidR="00EF1CCC" w:rsidRPr="00C96F4E">
        <w:rPr>
          <w:color w:val="auto"/>
        </w:rPr>
        <w:t xml:space="preserve">АН РС(Я) определяет работодатель (ст.196 ТК РФ). </w:t>
      </w:r>
    </w:p>
    <w:p w:rsidR="00EF1CCC" w:rsidRPr="00C96F4E" w:rsidRDefault="00F03597" w:rsidP="00C96F4E">
      <w:pPr>
        <w:pStyle w:val="Default"/>
        <w:ind w:firstLine="709"/>
        <w:jc w:val="both"/>
        <w:rPr>
          <w:color w:val="auto"/>
        </w:rPr>
      </w:pPr>
      <w:r w:rsidRPr="00C96F4E">
        <w:rPr>
          <w:color w:val="auto"/>
        </w:rPr>
        <w:t>3</w:t>
      </w:r>
      <w:r w:rsidR="00EF1CCC" w:rsidRPr="00C96F4E">
        <w:rPr>
          <w:color w:val="auto"/>
        </w:rPr>
        <w:t>.3. Формы профессиональной подготовки, переподготовки и повышения квалификации работников, перечень необходимых профессий и специальностей определяется работодателем с учетом мнения проф</w:t>
      </w:r>
      <w:r w:rsidR="00DF4A95" w:rsidRPr="00C96F4E">
        <w:rPr>
          <w:color w:val="auto"/>
        </w:rPr>
        <w:t xml:space="preserve">союза </w:t>
      </w:r>
      <w:r w:rsidR="00EF1CCC" w:rsidRPr="00C96F4E">
        <w:rPr>
          <w:color w:val="auto"/>
        </w:rPr>
        <w:t xml:space="preserve">на каждый календарный год с учетом перспектив развития </w:t>
      </w:r>
      <w:r w:rsidR="00DF4A95" w:rsidRPr="00C96F4E">
        <w:rPr>
          <w:color w:val="auto"/>
        </w:rPr>
        <w:t xml:space="preserve">ГБУ АНИЦ </w:t>
      </w:r>
      <w:r w:rsidR="00EF1CCC" w:rsidRPr="00C96F4E">
        <w:rPr>
          <w:color w:val="auto"/>
        </w:rPr>
        <w:t>АН РС(Я) (ст. 196 ТК РФ).</w:t>
      </w:r>
    </w:p>
    <w:p w:rsidR="00EF1CCC" w:rsidRPr="00C96F4E" w:rsidRDefault="00F03597" w:rsidP="00C96F4E">
      <w:pPr>
        <w:pStyle w:val="Default"/>
        <w:ind w:firstLine="709"/>
        <w:jc w:val="both"/>
        <w:rPr>
          <w:color w:val="auto"/>
        </w:rPr>
      </w:pPr>
      <w:r w:rsidRPr="00C96F4E">
        <w:rPr>
          <w:color w:val="auto"/>
        </w:rPr>
        <w:t>3</w:t>
      </w:r>
      <w:r w:rsidR="00EF1CCC" w:rsidRPr="00C96F4E">
        <w:rPr>
          <w:color w:val="auto"/>
        </w:rPr>
        <w:t xml:space="preserve">.4. Работодатель предоставляет возможность повышать квалификацию работников не реже, чем 1 раз в </w:t>
      </w:r>
      <w:r w:rsidR="00DF4A95" w:rsidRPr="00C96F4E">
        <w:rPr>
          <w:color w:val="auto"/>
        </w:rPr>
        <w:t xml:space="preserve">3-5 </w:t>
      </w:r>
      <w:r w:rsidR="00EF1CCC" w:rsidRPr="00C96F4E">
        <w:rPr>
          <w:color w:val="auto"/>
        </w:rPr>
        <w:t>лет.</w:t>
      </w:r>
    </w:p>
    <w:p w:rsidR="00EF1CCC" w:rsidRPr="00C96F4E" w:rsidRDefault="00F03597" w:rsidP="00C96F4E">
      <w:pPr>
        <w:pStyle w:val="Default"/>
        <w:ind w:firstLine="709"/>
        <w:jc w:val="both"/>
        <w:rPr>
          <w:color w:val="auto"/>
        </w:rPr>
      </w:pPr>
      <w:r w:rsidRPr="00C96F4E">
        <w:rPr>
          <w:color w:val="auto"/>
        </w:rPr>
        <w:t>3</w:t>
      </w:r>
      <w:r w:rsidR="00EF1CCC" w:rsidRPr="00C96F4E">
        <w:rPr>
          <w:color w:val="auto"/>
        </w:rPr>
        <w:t>.5. Работодатель обязан при направлении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авансом командировочные расходы (суточные, проезд к месту обучения и обратно, проживание) в порядке и размерах, которые предусмотрены для лиц, направляемых в служебные командировки (ст.187 ТК РФ).</w:t>
      </w:r>
    </w:p>
    <w:p w:rsidR="00EF1CCC" w:rsidRPr="00C96F4E" w:rsidRDefault="00F03597" w:rsidP="00C96F4E">
      <w:pPr>
        <w:pStyle w:val="Default"/>
        <w:ind w:firstLine="709"/>
        <w:jc w:val="both"/>
        <w:rPr>
          <w:color w:val="auto"/>
        </w:rPr>
      </w:pPr>
      <w:r w:rsidRPr="00C96F4E">
        <w:rPr>
          <w:color w:val="auto"/>
        </w:rPr>
        <w:t>3</w:t>
      </w:r>
      <w:r w:rsidR="00EF1CCC" w:rsidRPr="00C96F4E">
        <w:rPr>
          <w:color w:val="auto"/>
        </w:rPr>
        <w:t>.6. Предоставлять гарантии и компенсации работникам, совмещающим работу с успешным обучением в учреждениях высшего, среднего профессионального образования, при получении ими образования соответствующего уровня впервые в порядке, предусмотренном ст.173–176 ТК РФ.</w:t>
      </w:r>
    </w:p>
    <w:p w:rsidR="00EF1CCC" w:rsidRPr="00C96F4E" w:rsidRDefault="00F03597" w:rsidP="00C96F4E">
      <w:pPr>
        <w:pStyle w:val="Default"/>
        <w:ind w:firstLine="709"/>
        <w:jc w:val="both"/>
        <w:rPr>
          <w:color w:val="auto"/>
        </w:rPr>
      </w:pPr>
      <w:r w:rsidRPr="00C96F4E">
        <w:rPr>
          <w:color w:val="auto"/>
        </w:rPr>
        <w:t>3</w:t>
      </w:r>
      <w:r w:rsidR="00EF1CCC" w:rsidRPr="00C96F4E">
        <w:rPr>
          <w:color w:val="auto"/>
        </w:rPr>
        <w:t xml:space="preserve">.7. Организовывать проведение аттестации работников в соответствии с </w:t>
      </w:r>
      <w:r w:rsidR="00DF4A95" w:rsidRPr="00C96F4E">
        <w:rPr>
          <w:color w:val="auto"/>
        </w:rPr>
        <w:t xml:space="preserve">утверждаемым </w:t>
      </w:r>
      <w:r w:rsidR="00EF1CCC" w:rsidRPr="00C96F4E">
        <w:rPr>
          <w:color w:val="auto"/>
        </w:rPr>
        <w:t>порядк</w:t>
      </w:r>
      <w:r w:rsidR="00DF4A95" w:rsidRPr="00C96F4E">
        <w:rPr>
          <w:color w:val="auto"/>
        </w:rPr>
        <w:t>ом</w:t>
      </w:r>
      <w:r w:rsidR="00EF1CCC" w:rsidRPr="00C96F4E">
        <w:rPr>
          <w:color w:val="auto"/>
        </w:rPr>
        <w:t xml:space="preserve"> аттестации </w:t>
      </w:r>
      <w:r w:rsidR="00DF4A95" w:rsidRPr="00C96F4E">
        <w:rPr>
          <w:color w:val="auto"/>
        </w:rPr>
        <w:t xml:space="preserve">работников </w:t>
      </w:r>
      <w:r w:rsidRPr="00C96F4E">
        <w:rPr>
          <w:color w:val="auto"/>
        </w:rPr>
        <w:t>ГБУ АНИЦ АН РС(Я)</w:t>
      </w:r>
      <w:r w:rsidR="00EF1CCC" w:rsidRPr="00C96F4E">
        <w:rPr>
          <w:color w:val="auto"/>
        </w:rPr>
        <w:t xml:space="preserve">. </w:t>
      </w:r>
    </w:p>
    <w:p w:rsidR="00EF1CCC" w:rsidRPr="00C96F4E" w:rsidRDefault="00EF1CCC" w:rsidP="00C96F4E">
      <w:pPr>
        <w:pStyle w:val="Default"/>
        <w:ind w:firstLine="709"/>
        <w:jc w:val="both"/>
        <w:rPr>
          <w:color w:val="auto"/>
        </w:rPr>
      </w:pPr>
      <w:r w:rsidRPr="00C96F4E">
        <w:rPr>
          <w:color w:val="auto"/>
        </w:rPr>
        <w:t xml:space="preserve">3.8. В состав аттестационной комиссии при аттестации работника на подтверждение соответствия занимаемой должности в обязательном порядке включается представитель </w:t>
      </w:r>
      <w:r w:rsidR="00607EF3" w:rsidRPr="00C96F4E">
        <w:rPr>
          <w:color w:val="auto"/>
        </w:rPr>
        <w:t>профсоюза</w:t>
      </w:r>
      <w:r w:rsidRPr="00C96F4E">
        <w:rPr>
          <w:color w:val="auto"/>
        </w:rPr>
        <w:t>.</w:t>
      </w:r>
    </w:p>
    <w:p w:rsidR="00EF1CCC" w:rsidRPr="00C96F4E" w:rsidRDefault="00EF1CCC" w:rsidP="00C96F4E">
      <w:pPr>
        <w:pStyle w:val="Default"/>
        <w:ind w:firstLine="709"/>
        <w:jc w:val="both"/>
        <w:rPr>
          <w:color w:val="auto"/>
        </w:rPr>
      </w:pPr>
      <w:r w:rsidRPr="00C96F4E">
        <w:rPr>
          <w:color w:val="auto"/>
        </w:rPr>
        <w:t>3.</w:t>
      </w:r>
      <w:r w:rsidR="00607EF3" w:rsidRPr="00C96F4E">
        <w:rPr>
          <w:color w:val="auto"/>
        </w:rPr>
        <w:t>9</w:t>
      </w:r>
      <w:r w:rsidRPr="00C96F4E">
        <w:rPr>
          <w:color w:val="auto"/>
        </w:rPr>
        <w:t>. Создавать и организовать работу совместной комиссии по работе с молодыми специалистами - выпускниками образовательных учреждений высшего и среднего профессионального образования, имеющими стаж работы по специальности до года с целью оказания помощи в их профессиональном становлении и в решении социальных проблем.</w:t>
      </w:r>
    </w:p>
    <w:p w:rsidR="00EF1CCC" w:rsidRPr="00C96F4E" w:rsidRDefault="00EF1CCC" w:rsidP="00C96F4E">
      <w:pPr>
        <w:pStyle w:val="Default"/>
        <w:ind w:firstLine="709"/>
        <w:jc w:val="both"/>
        <w:rPr>
          <w:color w:val="auto"/>
        </w:rPr>
      </w:pPr>
    </w:p>
    <w:p w:rsidR="00CC710F" w:rsidRPr="00C96F4E" w:rsidRDefault="00CC710F" w:rsidP="00C96F4E">
      <w:pPr>
        <w:pStyle w:val="Default"/>
        <w:ind w:firstLine="709"/>
        <w:jc w:val="center"/>
        <w:rPr>
          <w:color w:val="auto"/>
        </w:rPr>
      </w:pPr>
      <w:r w:rsidRPr="00C96F4E">
        <w:rPr>
          <w:color w:val="auto"/>
        </w:rPr>
        <w:t>4. Рабочее время и время отдыха</w:t>
      </w:r>
    </w:p>
    <w:p w:rsidR="00CC710F" w:rsidRPr="00C96F4E" w:rsidRDefault="00CC710F" w:rsidP="00C96F4E">
      <w:pPr>
        <w:pStyle w:val="Default"/>
        <w:ind w:firstLine="709"/>
        <w:jc w:val="both"/>
        <w:rPr>
          <w:color w:val="auto"/>
        </w:rPr>
      </w:pPr>
    </w:p>
    <w:p w:rsidR="00CC710F" w:rsidRPr="00C96F4E" w:rsidRDefault="00CC710F" w:rsidP="00C96F4E">
      <w:pPr>
        <w:pStyle w:val="Default"/>
        <w:ind w:firstLine="709"/>
        <w:jc w:val="both"/>
        <w:rPr>
          <w:color w:val="auto"/>
        </w:rPr>
      </w:pPr>
      <w:r w:rsidRPr="00C96F4E">
        <w:rPr>
          <w:color w:val="auto"/>
        </w:rPr>
        <w:t xml:space="preserve">4.1. Рабочее время работников определяется </w:t>
      </w:r>
      <w:r w:rsidR="00135D32" w:rsidRPr="00C96F4E">
        <w:rPr>
          <w:color w:val="auto"/>
        </w:rPr>
        <w:t>Правилами внутреннего трудового распорядка</w:t>
      </w:r>
      <w:r w:rsidRPr="00C96F4E">
        <w:rPr>
          <w:color w:val="auto"/>
        </w:rPr>
        <w:t xml:space="preserve">, графиком сменности, а также условиями трудового договора, должностными инструкциями работников и обязанностями, возлагаемыми на них Уставом </w:t>
      </w:r>
      <w:r w:rsidR="00135D32" w:rsidRPr="00C96F4E">
        <w:rPr>
          <w:color w:val="auto"/>
        </w:rPr>
        <w:t>ГБУ АНИЦ АН РС(Я).</w:t>
      </w:r>
    </w:p>
    <w:p w:rsidR="00CC710F" w:rsidRPr="00C96F4E" w:rsidRDefault="00CC710F" w:rsidP="00C96F4E">
      <w:pPr>
        <w:pStyle w:val="Default"/>
        <w:ind w:firstLine="709"/>
        <w:jc w:val="both"/>
        <w:rPr>
          <w:color w:val="auto"/>
        </w:rPr>
      </w:pPr>
      <w:r w:rsidRPr="00C96F4E">
        <w:rPr>
          <w:color w:val="auto"/>
        </w:rPr>
        <w:t xml:space="preserve">4.2. В </w:t>
      </w:r>
      <w:r w:rsidR="00135D32" w:rsidRPr="00C96F4E">
        <w:rPr>
          <w:color w:val="auto"/>
        </w:rPr>
        <w:t xml:space="preserve">ГБУ АНИЦ АН РС(Я) </w:t>
      </w:r>
      <w:r w:rsidRPr="00C96F4E">
        <w:rPr>
          <w:color w:val="auto"/>
        </w:rPr>
        <w:t>устанавливается 5</w:t>
      </w:r>
      <w:r w:rsidR="00135D32" w:rsidRPr="00C96F4E">
        <w:rPr>
          <w:color w:val="auto"/>
        </w:rPr>
        <w:t xml:space="preserve"> </w:t>
      </w:r>
      <w:r w:rsidRPr="00C96F4E">
        <w:rPr>
          <w:color w:val="auto"/>
        </w:rPr>
        <w:t>-</w:t>
      </w:r>
      <w:r w:rsidR="00135D32" w:rsidRPr="00C96F4E">
        <w:rPr>
          <w:color w:val="auto"/>
        </w:rPr>
        <w:t xml:space="preserve"> </w:t>
      </w:r>
      <w:r w:rsidRPr="00C96F4E">
        <w:rPr>
          <w:color w:val="auto"/>
        </w:rPr>
        <w:t>дневная 40</w:t>
      </w:r>
      <w:r w:rsidR="00135D32" w:rsidRPr="00C96F4E">
        <w:rPr>
          <w:color w:val="auto"/>
        </w:rPr>
        <w:t xml:space="preserve"> </w:t>
      </w:r>
      <w:r w:rsidRPr="00C96F4E">
        <w:rPr>
          <w:color w:val="auto"/>
        </w:rPr>
        <w:t>-</w:t>
      </w:r>
      <w:r w:rsidR="00135D32" w:rsidRPr="00C96F4E">
        <w:rPr>
          <w:color w:val="auto"/>
        </w:rPr>
        <w:t xml:space="preserve"> </w:t>
      </w:r>
      <w:r w:rsidRPr="00C96F4E">
        <w:rPr>
          <w:color w:val="auto"/>
        </w:rPr>
        <w:t>часовая рабочая неделя. Для женщин</w:t>
      </w:r>
      <w:r w:rsidR="00135D32" w:rsidRPr="00C96F4E">
        <w:rPr>
          <w:color w:val="auto"/>
        </w:rPr>
        <w:t xml:space="preserve"> </w:t>
      </w:r>
      <w:r w:rsidRPr="00C96F4E">
        <w:rPr>
          <w:color w:val="auto"/>
        </w:rPr>
        <w:t xml:space="preserve">устанавливается сокращенная 36-часовая рабочая неделя </w:t>
      </w:r>
      <w:r w:rsidR="00135D32" w:rsidRPr="00C96F4E">
        <w:rPr>
          <w:color w:val="auto"/>
        </w:rPr>
        <w:t xml:space="preserve">(ст. 320 ТК РФ) </w:t>
      </w:r>
      <w:r w:rsidRPr="00C96F4E">
        <w:rPr>
          <w:color w:val="auto"/>
        </w:rPr>
        <w:t>с предоставлением неполного 4</w:t>
      </w:r>
      <w:r w:rsidR="00135D32" w:rsidRPr="00C96F4E">
        <w:rPr>
          <w:color w:val="auto"/>
        </w:rPr>
        <w:t xml:space="preserve"> </w:t>
      </w:r>
      <w:r w:rsidRPr="00C96F4E">
        <w:rPr>
          <w:color w:val="auto"/>
        </w:rPr>
        <w:t>-</w:t>
      </w:r>
      <w:r w:rsidR="00135D32" w:rsidRPr="00C96F4E">
        <w:rPr>
          <w:color w:val="auto"/>
        </w:rPr>
        <w:t xml:space="preserve"> </w:t>
      </w:r>
      <w:r w:rsidRPr="00C96F4E">
        <w:rPr>
          <w:color w:val="auto"/>
        </w:rPr>
        <w:t xml:space="preserve">часового рабочего дня в </w:t>
      </w:r>
      <w:r w:rsidR="00135D32" w:rsidRPr="00C96F4E">
        <w:rPr>
          <w:color w:val="auto"/>
        </w:rPr>
        <w:t xml:space="preserve">пятницу </w:t>
      </w:r>
      <w:r w:rsidR="00135D32" w:rsidRPr="00C96F4E">
        <w:t>(либо последний рабочий день недели)</w:t>
      </w:r>
      <w:r w:rsidRPr="00C96F4E">
        <w:rPr>
          <w:color w:val="auto"/>
        </w:rPr>
        <w:t>, при этом заработная плата выплачивается в том же размере, что при полной рабочей неделе.</w:t>
      </w:r>
    </w:p>
    <w:p w:rsidR="00135D32" w:rsidRPr="00C96F4E" w:rsidRDefault="00CC710F" w:rsidP="00C96F4E">
      <w:pPr>
        <w:pStyle w:val="Default"/>
        <w:ind w:firstLine="709"/>
        <w:jc w:val="both"/>
      </w:pPr>
      <w:r w:rsidRPr="00C96F4E">
        <w:rPr>
          <w:color w:val="auto"/>
        </w:rPr>
        <w:t>4.3.</w:t>
      </w:r>
      <w:r w:rsidR="00135D32" w:rsidRPr="00C96F4E">
        <w:rPr>
          <w:color w:val="auto"/>
        </w:rPr>
        <w:t xml:space="preserve"> </w:t>
      </w:r>
      <w:r w:rsidR="00135D32" w:rsidRPr="00C96F4E">
        <w:t>Время начала работы для работников с пятидневным режимом работы устанавливается с 9 час. 00 мин., окончание - 18 час. 00 мин., с обеденным перерывом с 13 до 14 часов.</w:t>
      </w:r>
    </w:p>
    <w:p w:rsidR="00135D32" w:rsidRPr="00C96F4E" w:rsidRDefault="00135D32" w:rsidP="00C96F4E">
      <w:pPr>
        <w:pStyle w:val="Default"/>
        <w:ind w:firstLine="709"/>
        <w:jc w:val="both"/>
        <w:rPr>
          <w:color w:val="auto"/>
        </w:rPr>
      </w:pPr>
    </w:p>
    <w:p w:rsidR="00135D32" w:rsidRPr="00C96F4E" w:rsidRDefault="00CC710F" w:rsidP="00C96F4E">
      <w:pPr>
        <w:pStyle w:val="Default"/>
        <w:ind w:firstLine="709"/>
        <w:jc w:val="both"/>
        <w:rPr>
          <w:color w:val="auto"/>
        </w:rPr>
      </w:pPr>
      <w:r w:rsidRPr="00C96F4E">
        <w:rPr>
          <w:color w:val="auto"/>
        </w:rPr>
        <w:t>4.</w:t>
      </w:r>
      <w:r w:rsidR="00135D32" w:rsidRPr="00C96F4E">
        <w:rPr>
          <w:color w:val="auto"/>
        </w:rPr>
        <w:t>4</w:t>
      </w:r>
      <w:r w:rsidRPr="00C96F4E">
        <w:rPr>
          <w:color w:val="auto"/>
        </w:rPr>
        <w:t xml:space="preserve">. </w:t>
      </w:r>
      <w:r w:rsidR="00135D32" w:rsidRPr="00C96F4E">
        <w:rPr>
          <w:color w:val="auto"/>
        </w:rPr>
        <w:t>Неполное рабочее время - неполный рабочий день или неполная рабочая неделя устанавливаются в следующих случаях:</w:t>
      </w:r>
    </w:p>
    <w:p w:rsidR="00135D32" w:rsidRPr="00C96F4E" w:rsidRDefault="00135D32" w:rsidP="00C96F4E">
      <w:pPr>
        <w:pStyle w:val="Default"/>
        <w:ind w:firstLine="709"/>
        <w:jc w:val="both"/>
        <w:rPr>
          <w:color w:val="auto"/>
        </w:rPr>
      </w:pPr>
      <w:r w:rsidRPr="00C96F4E">
        <w:rPr>
          <w:color w:val="auto"/>
        </w:rPr>
        <w:t>- по соглашению между работником и работодателем;</w:t>
      </w:r>
    </w:p>
    <w:p w:rsidR="00135D32" w:rsidRPr="00C96F4E" w:rsidRDefault="00135D32" w:rsidP="00C96F4E">
      <w:pPr>
        <w:pStyle w:val="Default"/>
        <w:ind w:firstLine="709"/>
        <w:jc w:val="both"/>
        <w:rPr>
          <w:color w:val="auto"/>
        </w:rPr>
      </w:pPr>
      <w:r w:rsidRPr="00C96F4E">
        <w:rPr>
          <w:color w:val="auto"/>
        </w:rPr>
        <w:lastRenderedPageBreak/>
        <w:t>- по письменному заявлению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rsidR="00135D32" w:rsidRPr="00C96F4E" w:rsidRDefault="00135D32" w:rsidP="00C96F4E">
      <w:pPr>
        <w:pStyle w:val="Default"/>
        <w:ind w:firstLine="709"/>
        <w:jc w:val="both"/>
        <w:rPr>
          <w:color w:val="auto"/>
        </w:rPr>
      </w:pPr>
      <w:r w:rsidRPr="00C96F4E">
        <w:rPr>
          <w:color w:val="auto"/>
        </w:rPr>
        <w:t>- в предпраздничные дни.</w:t>
      </w:r>
    </w:p>
    <w:p w:rsidR="00135D32" w:rsidRPr="00C96F4E" w:rsidRDefault="00CC710F" w:rsidP="00C96F4E">
      <w:pPr>
        <w:pStyle w:val="Default"/>
        <w:ind w:firstLine="709"/>
        <w:jc w:val="both"/>
        <w:rPr>
          <w:color w:val="auto"/>
        </w:rPr>
      </w:pPr>
      <w:r w:rsidRPr="00C96F4E">
        <w:rPr>
          <w:color w:val="auto"/>
        </w:rPr>
        <w:t>4.</w:t>
      </w:r>
      <w:r w:rsidR="00135D32" w:rsidRPr="00C96F4E">
        <w:rPr>
          <w:color w:val="auto"/>
        </w:rPr>
        <w:t>5</w:t>
      </w:r>
      <w:r w:rsidRPr="00C96F4E">
        <w:rPr>
          <w:color w:val="auto"/>
        </w:rPr>
        <w:t xml:space="preserve">. </w:t>
      </w:r>
      <w:r w:rsidR="00135D32" w:rsidRPr="00C96F4E">
        <w:rPr>
          <w:color w:val="auto"/>
        </w:rPr>
        <w:t>Научным сотрудникам один раз в неделю предоставляется библиотечный день. Для научных сотрудников библиотечный день предусматривается индивидуальным графиком работ. Предоставление библиотечного дня согласовывается с руководителем структурного подразделения и руководством ГБУ АНИЦ АН РС(Я).</w:t>
      </w:r>
    </w:p>
    <w:p w:rsidR="00135D32" w:rsidRPr="00C96F4E" w:rsidRDefault="00135D32" w:rsidP="00C96F4E">
      <w:pPr>
        <w:pStyle w:val="Default"/>
        <w:ind w:firstLine="709"/>
        <w:jc w:val="both"/>
        <w:rPr>
          <w:color w:val="auto"/>
        </w:rPr>
      </w:pPr>
      <w:r w:rsidRPr="00C96F4E">
        <w:rPr>
          <w:color w:val="auto"/>
        </w:rPr>
        <w:t>4.6. Не позднее 25 числа каждого месяца лица, ответственные за учет и контроль рабочего времени в структурных подразделениях, передают в бухгалтерию табель учета рабочего времени.</w:t>
      </w:r>
    </w:p>
    <w:p w:rsidR="00101173" w:rsidRPr="00C96F4E" w:rsidRDefault="00CC710F" w:rsidP="00C96F4E">
      <w:pPr>
        <w:pStyle w:val="Default"/>
        <w:ind w:firstLine="709"/>
        <w:jc w:val="both"/>
        <w:rPr>
          <w:color w:val="auto"/>
        </w:rPr>
      </w:pPr>
      <w:r w:rsidRPr="00C96F4E">
        <w:rPr>
          <w:color w:val="auto"/>
        </w:rPr>
        <w:t>4.</w:t>
      </w:r>
      <w:r w:rsidR="00135D32" w:rsidRPr="00C96F4E">
        <w:rPr>
          <w:color w:val="auto"/>
        </w:rPr>
        <w:t>7</w:t>
      </w:r>
      <w:r w:rsidRPr="00C96F4E">
        <w:rPr>
          <w:color w:val="auto"/>
        </w:rPr>
        <w:t>.</w:t>
      </w:r>
      <w:r w:rsidRPr="00C96F4E">
        <w:rPr>
          <w:color w:val="auto"/>
        </w:rPr>
        <w:tab/>
        <w:t xml:space="preserve">По решению работодателя может быть увеличено количество отпускных дней к дополнительному оплачиваемому отпуску за ненормированный рабочий день. Количество дней отпуска за ненормированный </w:t>
      </w:r>
      <w:r w:rsidR="00101173" w:rsidRPr="00C96F4E">
        <w:rPr>
          <w:color w:val="auto"/>
        </w:rPr>
        <w:t xml:space="preserve">рабочий день </w:t>
      </w:r>
      <w:r w:rsidRPr="00C96F4E">
        <w:rPr>
          <w:color w:val="auto"/>
        </w:rPr>
        <w:t xml:space="preserve">устанавливается </w:t>
      </w:r>
      <w:r w:rsidR="00101173" w:rsidRPr="00C96F4E">
        <w:rPr>
          <w:color w:val="auto"/>
        </w:rPr>
        <w:t xml:space="preserve">в соответствии с </w:t>
      </w:r>
      <w:r w:rsidR="00101173" w:rsidRPr="00C96F4E">
        <w:t>Перечнем должностей с ненормированным рабочим днем</w:t>
      </w:r>
      <w:r w:rsidR="00101173" w:rsidRPr="00C96F4E">
        <w:rPr>
          <w:color w:val="auto"/>
        </w:rPr>
        <w:t xml:space="preserve"> (Приложение №2 к настоящему договору).</w:t>
      </w:r>
    </w:p>
    <w:p w:rsidR="00101173" w:rsidRPr="00C96F4E" w:rsidRDefault="00101173" w:rsidP="00C96F4E">
      <w:pPr>
        <w:pStyle w:val="Default"/>
        <w:ind w:firstLine="709"/>
        <w:jc w:val="both"/>
      </w:pPr>
      <w:r w:rsidRPr="00C96F4E">
        <w:t>4.8. График отпусков работников ГБУ АНИЦ АН РС(Я) утверждается директором ГБУ АНИЦ АН РС(Я) по согласованию с профсоюзом.</w:t>
      </w:r>
    </w:p>
    <w:p w:rsidR="00101173" w:rsidRPr="00C96F4E" w:rsidRDefault="00101173" w:rsidP="00C96F4E">
      <w:pPr>
        <w:pStyle w:val="Default"/>
        <w:ind w:firstLine="709"/>
        <w:jc w:val="both"/>
        <w:rPr>
          <w:rFonts w:eastAsia="Times New Roman"/>
          <w:color w:val="auto"/>
          <w:lang w:eastAsia="ru-RU"/>
        </w:rPr>
      </w:pPr>
      <w:r w:rsidRPr="00C96F4E">
        <w:rPr>
          <w:rFonts w:eastAsia="Times New Roman"/>
          <w:color w:val="auto"/>
          <w:lang w:eastAsia="ru-RU"/>
        </w:rPr>
        <w:t>4.9. График отпусков работников на очередной год составляются заблаговременно, но не позднее 20 декабря текущего года, и после утверждения директором ГБУ АНИЦ АН РС(Я) доводится до сведения всех работников.</w:t>
      </w:r>
    </w:p>
    <w:p w:rsidR="00CC710F" w:rsidRPr="00C96F4E" w:rsidRDefault="00CC710F" w:rsidP="00C96F4E">
      <w:pPr>
        <w:pStyle w:val="Default"/>
        <w:ind w:firstLine="709"/>
        <w:jc w:val="both"/>
        <w:rPr>
          <w:color w:val="auto"/>
        </w:rPr>
      </w:pPr>
      <w:r w:rsidRPr="00C96F4E">
        <w:rPr>
          <w:color w:val="auto"/>
        </w:rPr>
        <w:t>4.</w:t>
      </w:r>
      <w:r w:rsidR="00101173" w:rsidRPr="00C96F4E">
        <w:rPr>
          <w:color w:val="auto"/>
        </w:rPr>
        <w:t>10</w:t>
      </w:r>
      <w:r w:rsidRPr="00C96F4E">
        <w:rPr>
          <w:color w:val="auto"/>
        </w:rPr>
        <w:t>.</w:t>
      </w:r>
      <w:r w:rsidRPr="00C96F4E">
        <w:rPr>
          <w:color w:val="auto"/>
        </w:rPr>
        <w:tab/>
        <w:t>Общим выходным днем являются суббота</w:t>
      </w:r>
      <w:r w:rsidR="00101173" w:rsidRPr="00C96F4E">
        <w:rPr>
          <w:color w:val="auto"/>
        </w:rPr>
        <w:t xml:space="preserve"> и</w:t>
      </w:r>
      <w:r w:rsidRPr="00C96F4E">
        <w:rPr>
          <w:color w:val="auto"/>
        </w:rPr>
        <w:t xml:space="preserve"> воскресенье.</w:t>
      </w:r>
    </w:p>
    <w:p w:rsidR="00101173" w:rsidRPr="00C96F4E" w:rsidRDefault="00101173" w:rsidP="00C96F4E">
      <w:pPr>
        <w:pStyle w:val="Default"/>
        <w:ind w:firstLine="709"/>
        <w:jc w:val="both"/>
      </w:pPr>
    </w:p>
    <w:p w:rsidR="00101173" w:rsidRPr="00C96F4E" w:rsidRDefault="00101173" w:rsidP="00C96F4E">
      <w:pPr>
        <w:pStyle w:val="Default"/>
        <w:jc w:val="center"/>
      </w:pPr>
      <w:r w:rsidRPr="00C96F4E">
        <w:t>5. Оплата и нормирование труда</w:t>
      </w:r>
    </w:p>
    <w:p w:rsidR="00101173" w:rsidRPr="00C96F4E" w:rsidRDefault="00101173" w:rsidP="00C96F4E">
      <w:pPr>
        <w:pStyle w:val="Default"/>
        <w:ind w:firstLine="709"/>
        <w:jc w:val="center"/>
      </w:pPr>
    </w:p>
    <w:p w:rsidR="00101173" w:rsidRPr="00C96F4E" w:rsidRDefault="00101173" w:rsidP="00C96F4E">
      <w:pPr>
        <w:pStyle w:val="Default"/>
        <w:ind w:firstLine="709"/>
        <w:jc w:val="both"/>
      </w:pPr>
      <w:r w:rsidRPr="00C96F4E">
        <w:t xml:space="preserve">5.1.Оплата труда работников учреждения осуществляется на основе Положения об оплате труда работников </w:t>
      </w:r>
      <w:r w:rsidR="00D92D36" w:rsidRPr="00C96F4E">
        <w:t xml:space="preserve">ГБУ АНИЦ </w:t>
      </w:r>
      <w:r w:rsidRPr="00C96F4E">
        <w:t>АН РС(Я)</w:t>
      </w:r>
      <w:r w:rsidR="00F85240" w:rsidRPr="00C96F4E">
        <w:rPr>
          <w:color w:val="auto"/>
        </w:rPr>
        <w:t xml:space="preserve"> (Приложение №3 к настоящему договору)</w:t>
      </w:r>
      <w:r w:rsidRPr="00C96F4E">
        <w:t xml:space="preserve">, </w:t>
      </w:r>
      <w:r w:rsidR="00F85240" w:rsidRPr="00C96F4E">
        <w:t>Положения о премировании работников государственного бюджетного учреждения «Арктический научно-исследовательский центр Академии наук Республики Саха (Якутия)»</w:t>
      </w:r>
      <w:r w:rsidR="00F85240" w:rsidRPr="00C96F4E">
        <w:rPr>
          <w:color w:val="auto"/>
        </w:rPr>
        <w:t xml:space="preserve"> (Приложение №4 к настоящему договору)</w:t>
      </w:r>
      <w:r w:rsidR="00F85240" w:rsidRPr="00C96F4E">
        <w:t>, Положения о внебюджетной деятельности государственного бюджетного учреждения «Арктический научно-исследовательский центр Академии наук Республики Саха (Якутия)»</w:t>
      </w:r>
      <w:r w:rsidR="00F85240" w:rsidRPr="00C96F4E">
        <w:rPr>
          <w:color w:val="auto"/>
        </w:rPr>
        <w:t xml:space="preserve"> (Приложение №5 к настоящему договору)</w:t>
      </w:r>
      <w:r w:rsidRPr="00C96F4E">
        <w:t xml:space="preserve"> и условиями коллективного договора и иными нормативными правовыми и локальными актами</w:t>
      </w:r>
      <w:r w:rsidR="00F85240" w:rsidRPr="00C96F4E">
        <w:t>.</w:t>
      </w:r>
    </w:p>
    <w:p w:rsidR="00101173" w:rsidRPr="00C96F4E" w:rsidRDefault="00101173" w:rsidP="00C96F4E">
      <w:pPr>
        <w:pStyle w:val="Default"/>
        <w:ind w:firstLine="709"/>
        <w:jc w:val="both"/>
      </w:pPr>
      <w:r w:rsidRPr="00C96F4E">
        <w:t>5.</w:t>
      </w:r>
      <w:r w:rsidR="00F85240" w:rsidRPr="00C96F4E">
        <w:t>2</w:t>
      </w:r>
      <w:r w:rsidRPr="00C96F4E">
        <w:t>. Источниками оплаты труда являются:</w:t>
      </w:r>
    </w:p>
    <w:p w:rsidR="00101173" w:rsidRPr="00C96F4E" w:rsidRDefault="00101173" w:rsidP="00C96F4E">
      <w:pPr>
        <w:pStyle w:val="Default"/>
        <w:ind w:firstLine="709"/>
        <w:jc w:val="both"/>
      </w:pPr>
      <w:r w:rsidRPr="00C96F4E">
        <w:t>-</w:t>
      </w:r>
      <w:r w:rsidR="00F85240" w:rsidRPr="00C96F4E">
        <w:t xml:space="preserve"> </w:t>
      </w:r>
      <w:r w:rsidRPr="00C96F4E">
        <w:t>средства бюджета Республики</w:t>
      </w:r>
      <w:r w:rsidR="00F85240" w:rsidRPr="00C96F4E">
        <w:t xml:space="preserve"> </w:t>
      </w:r>
      <w:r w:rsidRPr="00C96F4E">
        <w:t>Саха (Якутия);</w:t>
      </w:r>
    </w:p>
    <w:p w:rsidR="00101173" w:rsidRPr="00C96F4E" w:rsidRDefault="00101173" w:rsidP="00C96F4E">
      <w:pPr>
        <w:pStyle w:val="Default"/>
        <w:ind w:firstLine="709"/>
        <w:jc w:val="both"/>
      </w:pPr>
      <w:r w:rsidRPr="00C96F4E">
        <w:t>-</w:t>
      </w:r>
      <w:r w:rsidR="00F85240" w:rsidRPr="00C96F4E">
        <w:t xml:space="preserve"> </w:t>
      </w:r>
      <w:r w:rsidRPr="00C96F4E">
        <w:t xml:space="preserve">средства, полученные от иной приносящей доход деятельности </w:t>
      </w:r>
      <w:r w:rsidR="00F85240" w:rsidRPr="00C96F4E">
        <w:t xml:space="preserve">ГБУ АНИЦ </w:t>
      </w:r>
      <w:r w:rsidRPr="00C96F4E">
        <w:t>АН РС(Я) (далее</w:t>
      </w:r>
      <w:r w:rsidR="00F85240" w:rsidRPr="00C96F4E">
        <w:t xml:space="preserve"> </w:t>
      </w:r>
      <w:r w:rsidRPr="00C96F4E">
        <w:t>-</w:t>
      </w:r>
      <w:r w:rsidR="00F85240" w:rsidRPr="00C96F4E">
        <w:t xml:space="preserve"> </w:t>
      </w:r>
      <w:r w:rsidRPr="00C96F4E">
        <w:t>внебюджетные средства).</w:t>
      </w:r>
    </w:p>
    <w:p w:rsidR="00101173" w:rsidRPr="00C96F4E" w:rsidRDefault="00101173" w:rsidP="00C96F4E">
      <w:pPr>
        <w:pStyle w:val="Default"/>
        <w:ind w:firstLine="709"/>
        <w:jc w:val="both"/>
      </w:pPr>
      <w:r w:rsidRPr="00C96F4E">
        <w:t>5.</w:t>
      </w:r>
      <w:r w:rsidR="00F85240" w:rsidRPr="00C96F4E">
        <w:t>3</w:t>
      </w:r>
      <w:r w:rsidRPr="00C96F4E">
        <w:t>.</w:t>
      </w:r>
      <w:r w:rsidR="00F85240" w:rsidRPr="00C96F4E">
        <w:t xml:space="preserve"> </w:t>
      </w:r>
      <w:r w:rsidRPr="00C96F4E">
        <w:t>Работодатель обязуется:</w:t>
      </w:r>
    </w:p>
    <w:p w:rsidR="00101173" w:rsidRPr="00C96F4E" w:rsidRDefault="00101173" w:rsidP="00C96F4E">
      <w:pPr>
        <w:pStyle w:val="Default"/>
        <w:ind w:firstLine="709"/>
        <w:jc w:val="both"/>
      </w:pPr>
      <w:r w:rsidRPr="00C96F4E">
        <w:t>5.</w:t>
      </w:r>
      <w:r w:rsidR="00F85240" w:rsidRPr="00C96F4E">
        <w:t>3</w:t>
      </w:r>
      <w:r w:rsidRPr="00C96F4E">
        <w:t>.1.</w:t>
      </w:r>
      <w:r w:rsidRPr="00C96F4E">
        <w:tab/>
        <w:t>Утверждать штатное расписание по согласованию с проф</w:t>
      </w:r>
      <w:r w:rsidR="00F85240" w:rsidRPr="00C96F4E">
        <w:t>союзом</w:t>
      </w:r>
      <w:r w:rsidRPr="00C96F4E">
        <w:t>.</w:t>
      </w:r>
    </w:p>
    <w:p w:rsidR="00101173" w:rsidRPr="00C96F4E" w:rsidRDefault="00101173" w:rsidP="00C96F4E">
      <w:pPr>
        <w:pStyle w:val="Default"/>
        <w:ind w:firstLine="709"/>
        <w:jc w:val="both"/>
      </w:pPr>
      <w:r w:rsidRPr="00C96F4E">
        <w:t>5.</w:t>
      </w:r>
      <w:r w:rsidR="00F85240" w:rsidRPr="00C96F4E">
        <w:t>3</w:t>
      </w:r>
      <w:r w:rsidRPr="00C96F4E">
        <w:t>.2.</w:t>
      </w:r>
      <w:r w:rsidRPr="00C96F4E">
        <w:tab/>
        <w:t xml:space="preserve">Предупреждать работников об изменении норм труда не позднее, чем за 2 месяца под роспись в соответствии со ст.162 ТК РФ. </w:t>
      </w:r>
    </w:p>
    <w:p w:rsidR="00101173" w:rsidRPr="00C96F4E" w:rsidRDefault="00101173" w:rsidP="00C96F4E">
      <w:pPr>
        <w:pStyle w:val="Default"/>
        <w:ind w:firstLine="709"/>
        <w:jc w:val="both"/>
      </w:pPr>
      <w:r w:rsidRPr="00C96F4E">
        <w:t>5.</w:t>
      </w:r>
      <w:r w:rsidR="00514194" w:rsidRPr="00C96F4E">
        <w:t>3</w:t>
      </w:r>
      <w:r w:rsidRPr="00C96F4E">
        <w:t>.3.</w:t>
      </w:r>
      <w:r w:rsidRPr="00C96F4E">
        <w:tab/>
        <w:t>Выплачивать заработную плату работникам в текущий месяц не реже, чем за каждые полмесяца (1 и 16 числа каждого месяца)</w:t>
      </w:r>
      <w:r w:rsidR="00514194" w:rsidRPr="00C96F4E">
        <w:t xml:space="preserve"> </w:t>
      </w:r>
      <w:r w:rsidRPr="00C96F4E">
        <w:t xml:space="preserve">путем перечисления соответствующих сумм на лицевой счет </w:t>
      </w:r>
      <w:r w:rsidR="00514194" w:rsidRPr="00C96F4E">
        <w:t>р</w:t>
      </w:r>
      <w:r w:rsidRPr="00C96F4E">
        <w:t>аботника в банке.</w:t>
      </w:r>
      <w:r w:rsidR="00514194" w:rsidRPr="00C96F4E">
        <w:t xml:space="preserve"> </w:t>
      </w:r>
      <w:r w:rsidRPr="00C96F4E">
        <w:t>Если начало выплат совпадает с выходными или праздничными днями, выплата заработной платы начинается накануне дня.</w:t>
      </w:r>
    </w:p>
    <w:p w:rsidR="00101173" w:rsidRPr="00C96F4E" w:rsidRDefault="00101173" w:rsidP="00C96F4E">
      <w:pPr>
        <w:pStyle w:val="Default"/>
        <w:ind w:firstLine="709"/>
        <w:jc w:val="both"/>
      </w:pPr>
      <w:r w:rsidRPr="00C96F4E">
        <w:t>5.</w:t>
      </w:r>
      <w:r w:rsidR="00514194" w:rsidRPr="00C96F4E">
        <w:t>4</w:t>
      </w:r>
      <w:r w:rsidRPr="00C96F4E">
        <w:t>.</w:t>
      </w:r>
      <w:r w:rsidRPr="00C96F4E">
        <w:tab/>
        <w:t xml:space="preserve">Ответственность за своевременность и правильность определения размеров и выплаты заработной платы работникам несет </w:t>
      </w:r>
      <w:r w:rsidR="00514194" w:rsidRPr="00C96F4E">
        <w:t>работодатель</w:t>
      </w:r>
      <w:r w:rsidRPr="00C96F4E">
        <w:t>.</w:t>
      </w:r>
    </w:p>
    <w:p w:rsidR="00514194" w:rsidRPr="00C96F4E" w:rsidRDefault="00514194" w:rsidP="00C96F4E">
      <w:pPr>
        <w:pStyle w:val="Default"/>
        <w:ind w:firstLine="709"/>
        <w:jc w:val="both"/>
      </w:pPr>
    </w:p>
    <w:p w:rsidR="00C96F4E" w:rsidRDefault="00C96F4E" w:rsidP="00C96F4E">
      <w:pPr>
        <w:pStyle w:val="Default"/>
        <w:jc w:val="center"/>
      </w:pPr>
    </w:p>
    <w:p w:rsidR="00C96F4E" w:rsidRDefault="00C96F4E" w:rsidP="00C96F4E">
      <w:pPr>
        <w:pStyle w:val="Default"/>
        <w:jc w:val="center"/>
      </w:pPr>
    </w:p>
    <w:p w:rsidR="00C96F4E" w:rsidRDefault="00C96F4E" w:rsidP="00C96F4E">
      <w:pPr>
        <w:pStyle w:val="Default"/>
        <w:jc w:val="center"/>
      </w:pPr>
    </w:p>
    <w:p w:rsidR="00101173" w:rsidRPr="00C96F4E" w:rsidRDefault="00514194" w:rsidP="00C96F4E">
      <w:pPr>
        <w:pStyle w:val="Default"/>
        <w:jc w:val="center"/>
      </w:pPr>
      <w:r w:rsidRPr="00C96F4E">
        <w:lastRenderedPageBreak/>
        <w:t>6. Социальные гарантии и компенсации</w:t>
      </w:r>
    </w:p>
    <w:p w:rsidR="00514194" w:rsidRPr="00C96F4E" w:rsidRDefault="00514194" w:rsidP="00C96F4E">
      <w:pPr>
        <w:pStyle w:val="Default"/>
        <w:ind w:firstLine="709"/>
        <w:jc w:val="both"/>
      </w:pPr>
    </w:p>
    <w:p w:rsidR="00101173" w:rsidRPr="00C96F4E" w:rsidRDefault="00101173" w:rsidP="00C96F4E">
      <w:pPr>
        <w:pStyle w:val="Default"/>
        <w:ind w:firstLine="709"/>
        <w:jc w:val="both"/>
      </w:pPr>
      <w:r w:rsidRPr="00C96F4E">
        <w:t>6.</w:t>
      </w:r>
      <w:r w:rsidR="00514194" w:rsidRPr="00C96F4E">
        <w:t>1</w:t>
      </w:r>
      <w:r w:rsidRPr="00C96F4E">
        <w:t>.</w:t>
      </w:r>
      <w:r w:rsidR="00514194" w:rsidRPr="00C96F4E">
        <w:t xml:space="preserve"> </w:t>
      </w:r>
      <w:r w:rsidRPr="00C96F4E">
        <w:t>Проф</w:t>
      </w:r>
      <w:r w:rsidR="00514194" w:rsidRPr="00C96F4E">
        <w:t xml:space="preserve">союз </w:t>
      </w:r>
      <w:r w:rsidRPr="00C96F4E">
        <w:t>ежегодно организует и проводит культурно-массовые мероприятия: «Новый год», национальный праздник «</w:t>
      </w:r>
      <w:proofErr w:type="spellStart"/>
      <w:r w:rsidRPr="00C96F4E">
        <w:t>Ысыах</w:t>
      </w:r>
      <w:proofErr w:type="spellEnd"/>
      <w:r w:rsidRPr="00C96F4E">
        <w:t>», «День защитника Отечества», «8 Марта», «День весны и труда», «День Победы», «День российской науки».</w:t>
      </w:r>
    </w:p>
    <w:p w:rsidR="00101173" w:rsidRPr="00C96F4E" w:rsidRDefault="00101173" w:rsidP="00C96F4E">
      <w:pPr>
        <w:pStyle w:val="Default"/>
        <w:ind w:firstLine="709"/>
        <w:jc w:val="both"/>
      </w:pPr>
      <w:r w:rsidRPr="00C96F4E">
        <w:t>6.</w:t>
      </w:r>
      <w:r w:rsidR="00514194" w:rsidRPr="00C96F4E">
        <w:t>2</w:t>
      </w:r>
      <w:r w:rsidRPr="00C96F4E">
        <w:t>.</w:t>
      </w:r>
      <w:r w:rsidR="00514194" w:rsidRPr="00C96F4E">
        <w:t xml:space="preserve"> </w:t>
      </w:r>
      <w:r w:rsidRPr="00C96F4E">
        <w:t xml:space="preserve">Работодатель и </w:t>
      </w:r>
      <w:r w:rsidR="00514194" w:rsidRPr="00C96F4E">
        <w:t>п</w:t>
      </w:r>
      <w:r w:rsidRPr="00C96F4E">
        <w:t>роф</w:t>
      </w:r>
      <w:r w:rsidR="00514194" w:rsidRPr="00C96F4E">
        <w:t xml:space="preserve">союз </w:t>
      </w:r>
      <w:r w:rsidRPr="00C96F4E">
        <w:t>на паритетных началах выделяют средства для оплаты новогодних подарков</w:t>
      </w:r>
      <w:r w:rsidR="00514194" w:rsidRPr="00C96F4E">
        <w:t>, если они предусмотрены бюджетом</w:t>
      </w:r>
      <w:r w:rsidRPr="00C96F4E">
        <w:t>.</w:t>
      </w:r>
    </w:p>
    <w:p w:rsidR="00101173" w:rsidRPr="00C96F4E" w:rsidRDefault="00101173" w:rsidP="00C96F4E">
      <w:pPr>
        <w:pStyle w:val="Default"/>
        <w:ind w:firstLine="709"/>
        <w:jc w:val="both"/>
      </w:pPr>
      <w:r w:rsidRPr="00C96F4E">
        <w:t>6.</w:t>
      </w:r>
      <w:r w:rsidR="00514194" w:rsidRPr="00C96F4E">
        <w:t>3</w:t>
      </w:r>
      <w:r w:rsidRPr="00C96F4E">
        <w:t>.</w:t>
      </w:r>
      <w:r w:rsidR="00514194" w:rsidRPr="00C96F4E">
        <w:t xml:space="preserve"> </w:t>
      </w:r>
      <w:r w:rsidRPr="00C96F4E">
        <w:t>Работодатель оказывает помощь аспирантам и соискателям ученой степени при подготовке и защите диссертаций. Выделяет</w:t>
      </w:r>
      <w:r w:rsidR="00514194" w:rsidRPr="00C96F4E">
        <w:t xml:space="preserve"> </w:t>
      </w:r>
      <w:r w:rsidRPr="00C96F4E">
        <w:t>средства на реализацию льгот и гарантий докторантам и аспирантам, предусмотренных действующим законодательством.</w:t>
      </w:r>
    </w:p>
    <w:p w:rsidR="00101173" w:rsidRPr="00C96F4E" w:rsidRDefault="00101173" w:rsidP="00C96F4E">
      <w:pPr>
        <w:pStyle w:val="Default"/>
        <w:ind w:firstLine="709"/>
        <w:jc w:val="both"/>
      </w:pPr>
      <w:r w:rsidRPr="00C96F4E">
        <w:t>6.</w:t>
      </w:r>
      <w:r w:rsidR="00514194" w:rsidRPr="00C96F4E">
        <w:t>4</w:t>
      </w:r>
      <w:r w:rsidRPr="00C96F4E">
        <w:t>.</w:t>
      </w:r>
      <w:r w:rsidR="00514194" w:rsidRPr="00C96F4E">
        <w:t xml:space="preserve"> </w:t>
      </w:r>
      <w:r w:rsidRPr="00C96F4E">
        <w:t xml:space="preserve">Работодатель обеспечивает своевременное перечисление средств для компенсации расходов на оплату стоимости проезда к месту отдыха и обратно </w:t>
      </w:r>
      <w:r w:rsidR="00514194" w:rsidRPr="00C96F4E">
        <w:t>р</w:t>
      </w:r>
      <w:r w:rsidRPr="00C96F4E">
        <w:t xml:space="preserve">аботников и неработающим членам его семьи (мужу, жене, несовершеннолетним детям, студентам очного обучения фактически проживающим с </w:t>
      </w:r>
      <w:r w:rsidR="00514194" w:rsidRPr="00C96F4E">
        <w:t>р</w:t>
      </w:r>
      <w:r w:rsidRPr="00C96F4E">
        <w:t>аботником вне зависимости от периода предоставления оплачиваемого отпуска работнику), в соответствии со ст. 325 ТК РФ. Окончательный расчет производится по возвращении из отпуска на основании представленных документов.</w:t>
      </w:r>
    </w:p>
    <w:p w:rsidR="00101173" w:rsidRPr="00C96F4E" w:rsidRDefault="00101173" w:rsidP="00C96F4E">
      <w:pPr>
        <w:pStyle w:val="Default"/>
        <w:ind w:firstLine="709"/>
        <w:jc w:val="both"/>
      </w:pPr>
      <w:r w:rsidRPr="00C96F4E">
        <w:t>6.</w:t>
      </w:r>
      <w:r w:rsidR="00514194" w:rsidRPr="00C96F4E">
        <w:t>5</w:t>
      </w:r>
      <w:r w:rsidRPr="00C96F4E">
        <w:t>.</w:t>
      </w:r>
      <w:r w:rsidR="00514194" w:rsidRPr="00C96F4E">
        <w:t xml:space="preserve"> </w:t>
      </w:r>
      <w:r w:rsidRPr="00C96F4E">
        <w:t xml:space="preserve">Работодатель премирует </w:t>
      </w:r>
      <w:r w:rsidR="00514194" w:rsidRPr="00C96F4E">
        <w:t>р</w:t>
      </w:r>
      <w:r w:rsidRPr="00C96F4E">
        <w:t xml:space="preserve">аботников, достигших </w:t>
      </w:r>
      <w:r w:rsidR="00514194" w:rsidRPr="00C96F4E">
        <w:t xml:space="preserve">юбилейного </w:t>
      </w:r>
      <w:r w:rsidRPr="00C96F4E">
        <w:t>возраста 50</w:t>
      </w:r>
      <w:r w:rsidR="00514194" w:rsidRPr="00C96F4E">
        <w:t xml:space="preserve"> и 75</w:t>
      </w:r>
      <w:r w:rsidRPr="00C96F4E">
        <w:t xml:space="preserve"> лет</w:t>
      </w:r>
      <w:r w:rsidR="00514194" w:rsidRPr="00C96F4E">
        <w:t xml:space="preserve"> </w:t>
      </w:r>
      <w:r w:rsidRPr="00C96F4E">
        <w:t xml:space="preserve">за счет экономии фонда оплаты труда. Размер премии определяется в </w:t>
      </w:r>
      <w:r w:rsidR="00514194" w:rsidRPr="00C96F4E">
        <w:t>соответствии Положением о премировании работников государственного бюджетного учреждения «Арктический научно-исследовательский центр Академии наук Республики Саха (Якутия)»</w:t>
      </w:r>
      <w:r w:rsidRPr="00C96F4E">
        <w:t>.</w:t>
      </w:r>
    </w:p>
    <w:p w:rsidR="00101173" w:rsidRPr="00C96F4E" w:rsidRDefault="00101173" w:rsidP="00C96F4E">
      <w:pPr>
        <w:pStyle w:val="Default"/>
        <w:ind w:firstLine="709"/>
        <w:jc w:val="both"/>
      </w:pPr>
      <w:r w:rsidRPr="00C96F4E">
        <w:t>6.</w:t>
      </w:r>
      <w:r w:rsidR="00514194" w:rsidRPr="00C96F4E">
        <w:t>6</w:t>
      </w:r>
      <w:r w:rsidRPr="00C96F4E">
        <w:t>.</w:t>
      </w:r>
      <w:r w:rsidR="00514194" w:rsidRPr="00C96F4E">
        <w:t xml:space="preserve"> </w:t>
      </w:r>
      <w:r w:rsidRPr="00C96F4E">
        <w:t xml:space="preserve">Работодатель и </w:t>
      </w:r>
      <w:r w:rsidR="00514194" w:rsidRPr="00C96F4E">
        <w:t>п</w:t>
      </w:r>
      <w:r w:rsidRPr="00C96F4E">
        <w:t>роф</w:t>
      </w:r>
      <w:r w:rsidR="00514194" w:rsidRPr="00C96F4E">
        <w:t xml:space="preserve">союз </w:t>
      </w:r>
      <w:r w:rsidRPr="00C96F4E">
        <w:t xml:space="preserve">совместно принимают меры по улучшению жилищных условий </w:t>
      </w:r>
      <w:r w:rsidR="00514194" w:rsidRPr="00C96F4E">
        <w:t>р</w:t>
      </w:r>
      <w:r w:rsidRPr="00C96F4E">
        <w:t>аботников.</w:t>
      </w:r>
    </w:p>
    <w:p w:rsidR="00027354" w:rsidRPr="00C96F4E" w:rsidRDefault="00027354" w:rsidP="00C96F4E">
      <w:pPr>
        <w:pStyle w:val="Default"/>
        <w:ind w:firstLine="709"/>
        <w:jc w:val="both"/>
      </w:pPr>
    </w:p>
    <w:p w:rsidR="00027354" w:rsidRDefault="00027354" w:rsidP="00C96F4E">
      <w:pPr>
        <w:pStyle w:val="Default"/>
        <w:jc w:val="center"/>
      </w:pPr>
      <w:r w:rsidRPr="00C96F4E">
        <w:t>7. Обяза</w:t>
      </w:r>
      <w:r w:rsidR="00C96F4E">
        <w:t xml:space="preserve">тельства </w:t>
      </w:r>
      <w:r w:rsidRPr="00C96F4E">
        <w:t>профсоюза</w:t>
      </w:r>
    </w:p>
    <w:p w:rsidR="00C96F4E" w:rsidRPr="00C96F4E" w:rsidRDefault="00C96F4E" w:rsidP="00C96F4E">
      <w:pPr>
        <w:pStyle w:val="Default"/>
        <w:jc w:val="center"/>
      </w:pPr>
    </w:p>
    <w:p w:rsidR="00027354" w:rsidRPr="00C96F4E" w:rsidRDefault="00027354" w:rsidP="00C96F4E">
      <w:pPr>
        <w:pStyle w:val="Default"/>
        <w:ind w:firstLine="709"/>
        <w:jc w:val="both"/>
      </w:pPr>
      <w:r w:rsidRPr="00C96F4E">
        <w:t>7.1.</w:t>
      </w:r>
      <w:r w:rsidRPr="00C96F4E">
        <w:tab/>
        <w:t>Осуществлять контроль за соблюдением трудового законодательства и иных правовых актов работодателем и его представителями.</w:t>
      </w:r>
    </w:p>
    <w:p w:rsidR="00027354" w:rsidRPr="00C96F4E" w:rsidRDefault="00027354" w:rsidP="00C96F4E">
      <w:pPr>
        <w:pStyle w:val="Default"/>
        <w:ind w:firstLine="709"/>
        <w:jc w:val="both"/>
      </w:pPr>
      <w:r w:rsidRPr="00C96F4E">
        <w:t>7.2.</w:t>
      </w:r>
      <w:r w:rsidRPr="00C96F4E">
        <w:tab/>
        <w:t>Осуществлять контроль за правильностью начисления фонда заработной платы, расходования фонда, экономии заработной платы, внебюджетного фонда и иных фондов учреждения.</w:t>
      </w:r>
    </w:p>
    <w:p w:rsidR="00027354" w:rsidRPr="00C96F4E" w:rsidRDefault="00027354" w:rsidP="00C96F4E">
      <w:pPr>
        <w:pStyle w:val="Default"/>
        <w:ind w:firstLine="709"/>
        <w:jc w:val="both"/>
      </w:pPr>
      <w:r w:rsidRPr="00C96F4E">
        <w:t>7.3.</w:t>
      </w:r>
      <w:r w:rsidRPr="00C96F4E">
        <w:tab/>
        <w:t>Осуществлять контроль за правильностью ведения и хранения трудовых книжек, за своевременностью внесения в них записей, в том числе при присвоении квалификационных категорий по результатам аттестации работников.</w:t>
      </w:r>
    </w:p>
    <w:p w:rsidR="00027354" w:rsidRPr="00C96F4E" w:rsidRDefault="00027354" w:rsidP="00C96F4E">
      <w:pPr>
        <w:pStyle w:val="Default"/>
        <w:ind w:firstLine="709"/>
        <w:jc w:val="both"/>
      </w:pPr>
      <w:r w:rsidRPr="00C96F4E">
        <w:t>7.4.</w:t>
      </w:r>
      <w:r w:rsidRPr="00C96F4E">
        <w:tab/>
        <w:t>Совместно с работодателем и работниками разрабатывать меры по защите персональных данных работников (ст. 86 ТК РФ).</w:t>
      </w:r>
    </w:p>
    <w:p w:rsidR="00027354" w:rsidRPr="00C96F4E" w:rsidRDefault="00027354" w:rsidP="00C96F4E">
      <w:pPr>
        <w:pStyle w:val="Default"/>
        <w:ind w:firstLine="709"/>
        <w:jc w:val="both"/>
      </w:pPr>
      <w:r w:rsidRPr="00C96F4E">
        <w:t>7.5. Представлять и защищать трудовые права членов профсоюза в комиссии по трудовым спорам и в суде.</w:t>
      </w:r>
    </w:p>
    <w:p w:rsidR="00027354" w:rsidRPr="00C96F4E" w:rsidRDefault="00027354" w:rsidP="00C96F4E">
      <w:pPr>
        <w:pStyle w:val="Default"/>
        <w:ind w:firstLine="709"/>
        <w:jc w:val="both"/>
      </w:pPr>
      <w:r w:rsidRPr="00C96F4E">
        <w:t>7.6.</w:t>
      </w:r>
      <w:r w:rsidRPr="00C96F4E">
        <w:tab/>
        <w:t>Осуществлять контроль за правильностью и своевременностью предоставления отпусков и их оплаты.</w:t>
      </w:r>
    </w:p>
    <w:p w:rsidR="00027354" w:rsidRPr="00C96F4E" w:rsidRDefault="00027354" w:rsidP="00C96F4E">
      <w:pPr>
        <w:pStyle w:val="Default"/>
        <w:ind w:firstLine="709"/>
        <w:jc w:val="both"/>
      </w:pPr>
      <w:r w:rsidRPr="00C96F4E">
        <w:t>7.7. Оказывать материальную помощь членам профсоюза в случаях:</w:t>
      </w:r>
    </w:p>
    <w:p w:rsidR="00027354" w:rsidRPr="00C96F4E" w:rsidRDefault="00027354" w:rsidP="00C96F4E">
      <w:pPr>
        <w:pStyle w:val="Default"/>
        <w:ind w:firstLine="709"/>
        <w:jc w:val="both"/>
      </w:pPr>
      <w:r w:rsidRPr="00C96F4E">
        <w:t>- свадьбы сотрудника;</w:t>
      </w:r>
    </w:p>
    <w:p w:rsidR="00027354" w:rsidRPr="00C96F4E" w:rsidRDefault="00027354" w:rsidP="00C96F4E">
      <w:pPr>
        <w:pStyle w:val="Default"/>
        <w:ind w:firstLine="709"/>
        <w:jc w:val="both"/>
      </w:pPr>
      <w:r w:rsidRPr="00C96F4E">
        <w:t>- с рождением ребенка;</w:t>
      </w:r>
    </w:p>
    <w:p w:rsidR="00027354" w:rsidRPr="00C96F4E" w:rsidRDefault="00027354" w:rsidP="00C96F4E">
      <w:pPr>
        <w:pStyle w:val="Default"/>
        <w:ind w:firstLine="709"/>
        <w:jc w:val="both"/>
      </w:pPr>
      <w:r w:rsidRPr="00C96F4E">
        <w:t>- смерти близких родственников;</w:t>
      </w:r>
    </w:p>
    <w:p w:rsidR="00027354" w:rsidRPr="00C96F4E" w:rsidRDefault="00027354" w:rsidP="00C96F4E">
      <w:pPr>
        <w:pStyle w:val="Default"/>
        <w:ind w:firstLine="709"/>
        <w:jc w:val="both"/>
      </w:pPr>
      <w:r w:rsidRPr="00C96F4E">
        <w:t>- на оздоровление сотрудников и их членов семей;</w:t>
      </w:r>
    </w:p>
    <w:p w:rsidR="00027354" w:rsidRPr="00C96F4E" w:rsidRDefault="00027354" w:rsidP="00C96F4E">
      <w:pPr>
        <w:pStyle w:val="Default"/>
        <w:ind w:firstLine="709"/>
        <w:jc w:val="both"/>
      </w:pPr>
      <w:r w:rsidRPr="00C96F4E">
        <w:t xml:space="preserve">- юбилейной даты сотрудника, </w:t>
      </w:r>
    </w:p>
    <w:p w:rsidR="00C96F4E" w:rsidRDefault="00027354" w:rsidP="00C96F4E">
      <w:pPr>
        <w:pStyle w:val="Default"/>
        <w:ind w:firstLine="709"/>
        <w:jc w:val="both"/>
      </w:pPr>
      <w:r w:rsidRPr="00C96F4E">
        <w:t>- и иными обстоятельствами (наводнение, утрата имущества при пожаре, приобретение дорогостоящих лекарств, дорогостоящее медицинское обследование, приобретение путевок в связи с санаторно-курортным лечением, включая детские путевки, оплата дорогостоящих операций по медицинским показаниям).</w:t>
      </w:r>
    </w:p>
    <w:p w:rsidR="00027354" w:rsidRPr="00C96F4E" w:rsidRDefault="00C96F4E" w:rsidP="00C96F4E">
      <w:pPr>
        <w:pStyle w:val="Default"/>
        <w:ind w:firstLine="709"/>
        <w:jc w:val="both"/>
      </w:pPr>
      <w:r>
        <w:t>Размеры материальной помощи утверждаются профсоюзом с учетом прогнозируемого годового объема средств и кадрового состава.</w:t>
      </w:r>
    </w:p>
    <w:p w:rsidR="00101173" w:rsidRPr="00C96F4E" w:rsidRDefault="00027354" w:rsidP="00C96F4E">
      <w:pPr>
        <w:pStyle w:val="Default"/>
        <w:ind w:firstLine="709"/>
        <w:jc w:val="both"/>
      </w:pPr>
      <w:r w:rsidRPr="00C96F4E">
        <w:lastRenderedPageBreak/>
        <w:t>7.8. Осуществлять культурно-массовую и физкультурно-оздоровительную работу среди работников ГБУ АНИЦ АН РС(Я).</w:t>
      </w:r>
    </w:p>
    <w:p w:rsidR="00027354" w:rsidRPr="00C96F4E" w:rsidRDefault="00027354" w:rsidP="00C96F4E">
      <w:pPr>
        <w:pStyle w:val="Default"/>
        <w:ind w:firstLine="709"/>
        <w:jc w:val="both"/>
      </w:pPr>
    </w:p>
    <w:p w:rsidR="006F5238" w:rsidRPr="00C96F4E" w:rsidRDefault="006F5238" w:rsidP="00C96F4E">
      <w:pPr>
        <w:pStyle w:val="Default"/>
        <w:jc w:val="center"/>
      </w:pPr>
      <w:r w:rsidRPr="00C96F4E">
        <w:t>8. Заключительные положения</w:t>
      </w:r>
    </w:p>
    <w:p w:rsidR="00514194" w:rsidRPr="00C96F4E" w:rsidRDefault="00514194" w:rsidP="00C96F4E">
      <w:pPr>
        <w:shd w:val="clear" w:color="000000" w:fill="FFFFFF"/>
        <w:tabs>
          <w:tab w:val="left" w:pos="1134"/>
        </w:tabs>
        <w:ind w:firstLine="709"/>
        <w:jc w:val="both"/>
      </w:pPr>
    </w:p>
    <w:p w:rsidR="009553E3" w:rsidRPr="00C96F4E" w:rsidRDefault="00EF52CF" w:rsidP="00C96F4E">
      <w:pPr>
        <w:shd w:val="clear" w:color="000000" w:fill="FFFFFF"/>
        <w:tabs>
          <w:tab w:val="left" w:pos="1134"/>
        </w:tabs>
        <w:ind w:firstLine="709"/>
        <w:jc w:val="both"/>
      </w:pPr>
      <w:r w:rsidRPr="00C96F4E">
        <w:t xml:space="preserve">8.1. Настоящий </w:t>
      </w:r>
      <w:r w:rsidR="00027354" w:rsidRPr="00C96F4E">
        <w:t>д</w:t>
      </w:r>
      <w:r w:rsidRPr="00C96F4E">
        <w:t xml:space="preserve">оговор заключен сроком на </w:t>
      </w:r>
      <w:r w:rsidR="006F5238" w:rsidRPr="00C96F4E">
        <w:t xml:space="preserve">пять лет </w:t>
      </w:r>
      <w:r w:rsidRPr="00C96F4E">
        <w:t xml:space="preserve">и действует с момента его подписания обеими сторонами. По истечении данного срока </w:t>
      </w:r>
      <w:r w:rsidR="00027354" w:rsidRPr="00C96F4E">
        <w:t>д</w:t>
      </w:r>
      <w:r w:rsidRPr="00C96F4E">
        <w:t xml:space="preserve">оговор действует до тех пор, пока стороны не заключат новый, не изменят или не дополнят настоящий </w:t>
      </w:r>
      <w:r w:rsidR="00027354" w:rsidRPr="00C96F4E">
        <w:t>д</w:t>
      </w:r>
      <w:r w:rsidRPr="00C96F4E">
        <w:t>оговор. Действие договора может быть продлено по взаимному соглашению сторон, но не более чем на три года (ст. 43 ТК РФ). Продление оформляется в виде дополнительного соглашения.</w:t>
      </w:r>
    </w:p>
    <w:p w:rsidR="009553E3" w:rsidRPr="00C96F4E" w:rsidRDefault="00EF52CF" w:rsidP="00C96F4E">
      <w:pPr>
        <w:shd w:val="clear" w:color="000000" w:fill="FFFFFF"/>
        <w:tabs>
          <w:tab w:val="left" w:pos="1134"/>
        </w:tabs>
        <w:ind w:firstLine="709"/>
        <w:jc w:val="both"/>
      </w:pPr>
      <w:r w:rsidRPr="00C96F4E">
        <w:t>Настоящий договор сохраняет свое действие в случаях изменения наименования учреждения, реорганизации организации в форме преобразования, а также расторжения трудового договора с руководителем учреждения.</w:t>
      </w:r>
    </w:p>
    <w:p w:rsidR="009553E3" w:rsidRPr="00C96F4E" w:rsidRDefault="00EF52CF" w:rsidP="00C96F4E">
      <w:pPr>
        <w:shd w:val="clear" w:color="000000" w:fill="FFFFFF"/>
        <w:tabs>
          <w:tab w:val="left" w:pos="1134"/>
        </w:tabs>
        <w:ind w:firstLine="709"/>
        <w:jc w:val="both"/>
      </w:pPr>
      <w:r w:rsidRPr="00C96F4E">
        <w:t xml:space="preserve">8.2. В течение срока действия настоящего </w:t>
      </w:r>
      <w:r w:rsidR="00027354" w:rsidRPr="00C96F4E">
        <w:t>д</w:t>
      </w:r>
      <w:r w:rsidRPr="00C96F4E">
        <w:t xml:space="preserve">оговора отдельные пункты могут быть изменены, дополнены по согласованию между </w:t>
      </w:r>
      <w:r w:rsidR="00762A2D" w:rsidRPr="00C96F4E">
        <w:t>р</w:t>
      </w:r>
      <w:r w:rsidRPr="00C96F4E">
        <w:t xml:space="preserve">аботодателем и </w:t>
      </w:r>
      <w:r w:rsidR="00762A2D" w:rsidRPr="00C96F4E">
        <w:t xml:space="preserve">профсоюзом </w:t>
      </w:r>
      <w:r w:rsidRPr="00C96F4E">
        <w:t xml:space="preserve">после предварительного обсуждения на общем собрании коллектива </w:t>
      </w:r>
      <w:r w:rsidR="00762A2D" w:rsidRPr="00C96F4E">
        <w:t xml:space="preserve">ГБУ </w:t>
      </w:r>
      <w:r w:rsidRPr="00C96F4E">
        <w:t>АНИЦ АН РС(Я).</w:t>
      </w:r>
    </w:p>
    <w:p w:rsidR="009553E3" w:rsidRPr="00C96F4E" w:rsidRDefault="00EF52CF" w:rsidP="00C96F4E">
      <w:pPr>
        <w:shd w:val="clear" w:color="000000" w:fill="FFFFFF"/>
        <w:tabs>
          <w:tab w:val="left" w:pos="1134"/>
        </w:tabs>
        <w:ind w:firstLine="709"/>
        <w:jc w:val="both"/>
      </w:pPr>
      <w:r w:rsidRPr="00C96F4E">
        <w:t>8.</w:t>
      </w:r>
      <w:r w:rsidR="00027354" w:rsidRPr="00C96F4E">
        <w:t>3</w:t>
      </w:r>
      <w:r w:rsidRPr="00C96F4E">
        <w:t>.</w:t>
      </w:r>
      <w:r w:rsidR="00027354" w:rsidRPr="00C96F4E">
        <w:t xml:space="preserve"> </w:t>
      </w:r>
      <w:r w:rsidRPr="00C96F4E">
        <w:t xml:space="preserve">Текущий контроль выполнения настоящего </w:t>
      </w:r>
      <w:r w:rsidR="00027354" w:rsidRPr="00C96F4E">
        <w:t>д</w:t>
      </w:r>
      <w:r w:rsidRPr="00C96F4E">
        <w:t>оговора, осуществляют обе стороны, подписавшие его.</w:t>
      </w:r>
    </w:p>
    <w:p w:rsidR="009553E3" w:rsidRPr="00C96F4E" w:rsidRDefault="00EF52CF" w:rsidP="00C96F4E">
      <w:pPr>
        <w:shd w:val="clear" w:color="000000" w:fill="FFFFFF"/>
        <w:tabs>
          <w:tab w:val="left" w:pos="1134"/>
        </w:tabs>
        <w:ind w:firstLine="709"/>
        <w:jc w:val="both"/>
      </w:pPr>
      <w:r w:rsidRPr="00C96F4E">
        <w:t>8.</w:t>
      </w:r>
      <w:r w:rsidR="00027354" w:rsidRPr="00C96F4E">
        <w:t>4</w:t>
      </w:r>
      <w:r w:rsidRPr="00C96F4E">
        <w:t xml:space="preserve">. В порядке контроля выполнения настоящего </w:t>
      </w:r>
      <w:r w:rsidR="00027354" w:rsidRPr="00C96F4E">
        <w:t>д</w:t>
      </w:r>
      <w:r w:rsidRPr="00C96F4E">
        <w:t xml:space="preserve">оговора </w:t>
      </w:r>
      <w:r w:rsidR="00027354" w:rsidRPr="00C96F4E">
        <w:t>р</w:t>
      </w:r>
      <w:r w:rsidRPr="00C96F4E">
        <w:t xml:space="preserve">аботодатель и </w:t>
      </w:r>
      <w:r w:rsidR="00027354" w:rsidRPr="00C96F4E">
        <w:t>п</w:t>
      </w:r>
      <w:r w:rsidRPr="00C96F4E">
        <w:t>роф</w:t>
      </w:r>
      <w:r w:rsidR="00027354" w:rsidRPr="00C96F4E">
        <w:t xml:space="preserve">союз </w:t>
      </w:r>
      <w:r w:rsidRPr="00C96F4E">
        <w:t>имеют право запрашивать друг у друга необходимую информацию.</w:t>
      </w:r>
    </w:p>
    <w:p w:rsidR="009553E3" w:rsidRPr="00C96F4E" w:rsidRDefault="00EF52CF" w:rsidP="00C96F4E">
      <w:pPr>
        <w:shd w:val="clear" w:color="000000" w:fill="FFFFFF"/>
        <w:tabs>
          <w:tab w:val="left" w:pos="1134"/>
        </w:tabs>
        <w:ind w:firstLine="709"/>
        <w:jc w:val="both"/>
      </w:pPr>
      <w:r w:rsidRPr="00C96F4E">
        <w:t>8.</w:t>
      </w:r>
      <w:r w:rsidR="00027354" w:rsidRPr="00C96F4E">
        <w:t>5</w:t>
      </w:r>
      <w:r w:rsidRPr="00C96F4E">
        <w:t xml:space="preserve">. Работодатель и </w:t>
      </w:r>
      <w:r w:rsidR="00027354" w:rsidRPr="00C96F4E">
        <w:t>п</w:t>
      </w:r>
      <w:r w:rsidRPr="00C96F4E">
        <w:t>роф</w:t>
      </w:r>
      <w:r w:rsidR="00027354" w:rsidRPr="00C96F4E">
        <w:t xml:space="preserve">союз </w:t>
      </w:r>
      <w:r w:rsidRPr="00C96F4E">
        <w:t>обеспечивают проведение не р</w:t>
      </w:r>
      <w:r w:rsidR="00027354" w:rsidRPr="00C96F4E">
        <w:t>е</w:t>
      </w:r>
      <w:r w:rsidRPr="00C96F4E">
        <w:t xml:space="preserve">же </w:t>
      </w:r>
      <w:r w:rsidR="00027354" w:rsidRPr="00C96F4E">
        <w:t xml:space="preserve">одного </w:t>
      </w:r>
      <w:r w:rsidRPr="00C96F4E">
        <w:t xml:space="preserve">раза в год общего собрания коллектива </w:t>
      </w:r>
      <w:r w:rsidR="00027354" w:rsidRPr="00C96F4E">
        <w:t xml:space="preserve">ГБУ </w:t>
      </w:r>
      <w:r w:rsidRPr="00C96F4E">
        <w:t>АНИЦ АН РС(Я) по отчету о ход</w:t>
      </w:r>
      <w:r w:rsidR="00027354" w:rsidRPr="00C96F4E">
        <w:t>е</w:t>
      </w:r>
      <w:r w:rsidRPr="00C96F4E">
        <w:t xml:space="preserve"> выполнения </w:t>
      </w:r>
      <w:r w:rsidR="00027354" w:rsidRPr="00C96F4E">
        <w:t xml:space="preserve">настоящего </w:t>
      </w:r>
      <w:r w:rsidRPr="00C96F4E">
        <w:t>договора.</w:t>
      </w:r>
    </w:p>
    <w:p w:rsidR="009553E3" w:rsidRPr="00C96F4E" w:rsidRDefault="00EF52CF" w:rsidP="00C96F4E">
      <w:pPr>
        <w:shd w:val="clear" w:color="000000" w:fill="FFFFFF"/>
        <w:tabs>
          <w:tab w:val="left" w:pos="1134"/>
        </w:tabs>
        <w:ind w:firstLine="709"/>
        <w:jc w:val="both"/>
      </w:pPr>
      <w:r w:rsidRPr="00C96F4E">
        <w:t>8.</w:t>
      </w:r>
      <w:r w:rsidR="00027354" w:rsidRPr="00C96F4E">
        <w:t>6</w:t>
      </w:r>
      <w:r w:rsidRPr="00C96F4E">
        <w:t xml:space="preserve">. Для урегулирования разногласий в ходе коллективных переговоров и исполнения </w:t>
      </w:r>
      <w:r w:rsidR="00027354" w:rsidRPr="00C96F4E">
        <w:t xml:space="preserve">настоящего </w:t>
      </w:r>
      <w:r w:rsidRPr="00C96F4E">
        <w:t>договора стороны используют примирительные процедуры. В течение трех дней после составления протокола разногласий стороны проводят консультации, формируют из своего состава примирительную комиссию</w:t>
      </w:r>
      <w:r w:rsidR="00027354" w:rsidRPr="00C96F4E">
        <w:t>, действующей в соответствии с законодательством РФ</w:t>
      </w:r>
      <w:r w:rsidRPr="00C96F4E">
        <w:t>.</w:t>
      </w:r>
    </w:p>
    <w:p w:rsidR="009553E3" w:rsidRPr="00C96F4E" w:rsidRDefault="00EF52CF" w:rsidP="00C96F4E">
      <w:pPr>
        <w:shd w:val="clear" w:color="000000" w:fill="FFFFFF"/>
        <w:tabs>
          <w:tab w:val="left" w:pos="1134"/>
        </w:tabs>
        <w:ind w:firstLine="709"/>
        <w:jc w:val="both"/>
      </w:pPr>
      <w:r w:rsidRPr="00C96F4E">
        <w:t>8.</w:t>
      </w:r>
      <w:r w:rsidR="00027354" w:rsidRPr="00C96F4E">
        <w:t>7</w:t>
      </w:r>
      <w:r w:rsidRPr="00C96F4E">
        <w:t xml:space="preserve">. Настоящий </w:t>
      </w:r>
      <w:r w:rsidR="00027354" w:rsidRPr="00C96F4E">
        <w:t>д</w:t>
      </w:r>
      <w:r w:rsidRPr="00C96F4E">
        <w:t>оговор подписан в трех экземплярах</w:t>
      </w:r>
      <w:r w:rsidR="00027354" w:rsidRPr="00C96F4E">
        <w:t xml:space="preserve"> одинаковой юридической силы</w:t>
      </w:r>
      <w:r w:rsidRPr="00C96F4E">
        <w:t>.</w:t>
      </w:r>
    </w:p>
    <w:p w:rsidR="009553E3" w:rsidRPr="00C96F4E" w:rsidRDefault="009553E3" w:rsidP="00C96F4E">
      <w:pPr>
        <w:shd w:val="clear" w:color="000000" w:fill="FFFFFF"/>
        <w:tabs>
          <w:tab w:val="left" w:pos="1134"/>
        </w:tabs>
        <w:ind w:firstLine="900"/>
        <w:jc w:val="both"/>
        <w:rPr>
          <w:b/>
        </w:rPr>
      </w:pPr>
    </w:p>
    <w:p w:rsidR="009553E3" w:rsidRPr="00C96F4E" w:rsidRDefault="00EF52CF" w:rsidP="00C96F4E">
      <w:pPr>
        <w:shd w:val="clear" w:color="000000" w:fill="FFFFFF"/>
        <w:tabs>
          <w:tab w:val="left" w:pos="1134"/>
        </w:tabs>
        <w:ind w:firstLine="902"/>
        <w:jc w:val="both"/>
        <w:rPr>
          <w:b/>
          <w:i/>
        </w:rPr>
      </w:pPr>
      <w:r w:rsidRPr="00C96F4E">
        <w:rPr>
          <w:b/>
          <w:i/>
        </w:rPr>
        <w:t xml:space="preserve">Приложения к настоящему </w:t>
      </w:r>
      <w:r w:rsidR="00C96F4E">
        <w:rPr>
          <w:b/>
          <w:i/>
        </w:rPr>
        <w:t>к</w:t>
      </w:r>
      <w:r w:rsidRPr="00C96F4E">
        <w:rPr>
          <w:b/>
          <w:i/>
        </w:rPr>
        <w:t>оллективному договору:</w:t>
      </w:r>
    </w:p>
    <w:p w:rsidR="009553E3" w:rsidRPr="00C96F4E" w:rsidRDefault="00EF52CF" w:rsidP="00C96F4E">
      <w:pPr>
        <w:shd w:val="clear" w:color="000000" w:fill="FFFFFF"/>
        <w:tabs>
          <w:tab w:val="left" w:pos="1134"/>
        </w:tabs>
        <w:ind w:firstLine="902"/>
        <w:jc w:val="both"/>
        <w:rPr>
          <w:i/>
        </w:rPr>
      </w:pPr>
      <w:r w:rsidRPr="00C96F4E">
        <w:rPr>
          <w:i/>
        </w:rPr>
        <w:t>№1</w:t>
      </w:r>
      <w:r w:rsidR="00BD1849" w:rsidRPr="00C96F4E">
        <w:rPr>
          <w:i/>
        </w:rPr>
        <w:t xml:space="preserve"> «</w:t>
      </w:r>
      <w:r w:rsidRPr="00C96F4E">
        <w:rPr>
          <w:i/>
        </w:rPr>
        <w:t>Правила внутреннего трудового распорядка</w:t>
      </w:r>
      <w:r w:rsidR="00BD1849" w:rsidRPr="00C96F4E">
        <w:rPr>
          <w:i/>
        </w:rPr>
        <w:t>»</w:t>
      </w:r>
    </w:p>
    <w:p w:rsidR="009553E3" w:rsidRPr="00C96F4E" w:rsidRDefault="00EF52CF" w:rsidP="00C96F4E">
      <w:pPr>
        <w:shd w:val="clear" w:color="000000" w:fill="FFFFFF"/>
        <w:tabs>
          <w:tab w:val="left" w:pos="1134"/>
        </w:tabs>
        <w:ind w:firstLine="902"/>
        <w:jc w:val="both"/>
        <w:rPr>
          <w:i/>
        </w:rPr>
      </w:pPr>
      <w:r w:rsidRPr="00C96F4E">
        <w:rPr>
          <w:i/>
        </w:rPr>
        <w:t>№</w:t>
      </w:r>
      <w:r w:rsidR="00A10D41" w:rsidRPr="00C96F4E">
        <w:rPr>
          <w:i/>
        </w:rPr>
        <w:t>2</w:t>
      </w:r>
      <w:r w:rsidRPr="00C96F4E">
        <w:rPr>
          <w:i/>
        </w:rPr>
        <w:t xml:space="preserve"> </w:t>
      </w:r>
      <w:r w:rsidR="00BD1849" w:rsidRPr="00C96F4E">
        <w:rPr>
          <w:i/>
        </w:rPr>
        <w:t>«</w:t>
      </w:r>
      <w:r w:rsidRPr="00C96F4E">
        <w:rPr>
          <w:i/>
        </w:rPr>
        <w:t>Перечень должностей с ненормированным рабочим днем</w:t>
      </w:r>
      <w:r w:rsidR="00BD1849" w:rsidRPr="00C96F4E">
        <w:rPr>
          <w:i/>
        </w:rPr>
        <w:t>»</w:t>
      </w:r>
    </w:p>
    <w:p w:rsidR="009460FC" w:rsidRPr="00C96F4E" w:rsidRDefault="009460FC" w:rsidP="00C96F4E">
      <w:pPr>
        <w:shd w:val="clear" w:color="000000" w:fill="FFFFFF"/>
        <w:tabs>
          <w:tab w:val="left" w:pos="1134"/>
        </w:tabs>
        <w:ind w:firstLine="902"/>
        <w:jc w:val="both"/>
        <w:rPr>
          <w:i/>
        </w:rPr>
      </w:pPr>
      <w:r w:rsidRPr="00C96F4E">
        <w:rPr>
          <w:i/>
        </w:rPr>
        <w:t>№3 «</w:t>
      </w:r>
      <w:r w:rsidRPr="00C96F4E">
        <w:rPr>
          <w:rFonts w:eastAsia="ヒラギノ角ゴ Pro W3"/>
          <w:bCs/>
          <w:i/>
          <w:color w:val="000000"/>
        </w:rPr>
        <w:t>Положение об оплате труда работников ГБУ АНИЦ АН РС(Я)</w:t>
      </w:r>
      <w:r w:rsidRPr="00C96F4E">
        <w:rPr>
          <w:i/>
        </w:rPr>
        <w:t>»</w:t>
      </w:r>
    </w:p>
    <w:p w:rsidR="00A10D41" w:rsidRPr="00C96F4E" w:rsidRDefault="00A10D41" w:rsidP="00C96F4E">
      <w:pPr>
        <w:shd w:val="clear" w:color="000000" w:fill="FFFFFF"/>
        <w:tabs>
          <w:tab w:val="left" w:pos="1134"/>
        </w:tabs>
        <w:ind w:firstLine="902"/>
        <w:jc w:val="both"/>
        <w:rPr>
          <w:i/>
        </w:rPr>
      </w:pPr>
      <w:r w:rsidRPr="00C96F4E">
        <w:rPr>
          <w:i/>
        </w:rPr>
        <w:t>№</w:t>
      </w:r>
      <w:r w:rsidR="009460FC" w:rsidRPr="00C96F4E">
        <w:rPr>
          <w:i/>
        </w:rPr>
        <w:t>4</w:t>
      </w:r>
      <w:r w:rsidR="00D63081" w:rsidRPr="00C96F4E">
        <w:rPr>
          <w:i/>
        </w:rPr>
        <w:t xml:space="preserve"> </w:t>
      </w:r>
      <w:r w:rsidR="00BD1849" w:rsidRPr="00C96F4E">
        <w:rPr>
          <w:i/>
        </w:rPr>
        <w:t>«</w:t>
      </w:r>
      <w:r w:rsidR="00D63081" w:rsidRPr="00C96F4E">
        <w:rPr>
          <w:i/>
        </w:rPr>
        <w:t>Положение о премировании работников Государственного бюджетного учреждения «Арктический научно-исследовательский центр Академии наук Республики Саха (Якутия)»</w:t>
      </w:r>
    </w:p>
    <w:p w:rsidR="00BE5944" w:rsidRPr="00C96F4E" w:rsidRDefault="00BE5944" w:rsidP="00C96F4E">
      <w:pPr>
        <w:shd w:val="clear" w:color="000000" w:fill="FFFFFF"/>
        <w:tabs>
          <w:tab w:val="left" w:pos="1134"/>
        </w:tabs>
        <w:ind w:firstLine="902"/>
        <w:jc w:val="both"/>
        <w:rPr>
          <w:i/>
        </w:rPr>
      </w:pPr>
      <w:r w:rsidRPr="00C96F4E">
        <w:rPr>
          <w:i/>
        </w:rPr>
        <w:t>№</w:t>
      </w:r>
      <w:r w:rsidR="009460FC" w:rsidRPr="00C96F4E">
        <w:rPr>
          <w:i/>
        </w:rPr>
        <w:t>5</w:t>
      </w:r>
      <w:r w:rsidRPr="00C96F4E">
        <w:rPr>
          <w:i/>
        </w:rPr>
        <w:t xml:space="preserve"> </w:t>
      </w:r>
      <w:r w:rsidR="00BD1849" w:rsidRPr="00C96F4E">
        <w:rPr>
          <w:i/>
        </w:rPr>
        <w:t>«</w:t>
      </w:r>
      <w:r w:rsidR="00D63081" w:rsidRPr="00C96F4E">
        <w:rPr>
          <w:i/>
        </w:rPr>
        <w:t>Положение о внебюджетной деятельности государственного бюджетного учреждения «Арктический научно-исследовательский центр Академии наук Республики Саха (Якутия)»</w:t>
      </w:r>
    </w:p>
    <w:p w:rsidR="009553E3" w:rsidRPr="00C96F4E" w:rsidRDefault="009553E3" w:rsidP="00C96F4E">
      <w:pPr>
        <w:shd w:val="clear" w:color="000000" w:fill="FFFFFF"/>
        <w:tabs>
          <w:tab w:val="left" w:pos="1134"/>
        </w:tabs>
        <w:ind w:firstLine="900"/>
        <w:jc w:val="both"/>
      </w:pPr>
    </w:p>
    <w:p w:rsidR="009553E3" w:rsidRPr="00C96F4E" w:rsidRDefault="009553E3" w:rsidP="00C96F4E">
      <w:pPr>
        <w:pStyle w:val="Default"/>
        <w:ind w:firstLine="900"/>
        <w:jc w:val="both"/>
      </w:pPr>
    </w:p>
    <w:p w:rsidR="009553E3" w:rsidRPr="00C96F4E" w:rsidRDefault="009553E3" w:rsidP="00C96F4E">
      <w:pPr>
        <w:pStyle w:val="Default"/>
        <w:ind w:firstLine="900"/>
        <w:jc w:val="both"/>
      </w:pPr>
    </w:p>
    <w:p w:rsidR="009553E3" w:rsidRPr="00C96F4E" w:rsidRDefault="009553E3" w:rsidP="00C96F4E">
      <w:pPr>
        <w:pStyle w:val="Default"/>
        <w:ind w:firstLine="900"/>
        <w:jc w:val="both"/>
      </w:pPr>
    </w:p>
    <w:p w:rsidR="009553E3" w:rsidRPr="00C96F4E" w:rsidRDefault="009553E3" w:rsidP="00C96F4E">
      <w:pPr>
        <w:pStyle w:val="Default"/>
        <w:ind w:firstLine="900"/>
        <w:jc w:val="both"/>
      </w:pPr>
    </w:p>
    <w:p w:rsidR="009553E3" w:rsidRPr="00C96F4E" w:rsidRDefault="009553E3" w:rsidP="00C96F4E">
      <w:pPr>
        <w:pStyle w:val="Default"/>
        <w:ind w:firstLine="900"/>
        <w:jc w:val="both"/>
      </w:pPr>
    </w:p>
    <w:p w:rsidR="009553E3" w:rsidRPr="00C96F4E" w:rsidRDefault="009553E3" w:rsidP="00C96F4E">
      <w:pPr>
        <w:pStyle w:val="Default"/>
        <w:ind w:firstLine="900"/>
        <w:jc w:val="both"/>
      </w:pPr>
    </w:p>
    <w:p w:rsidR="009553E3" w:rsidRPr="00C96F4E" w:rsidRDefault="009553E3" w:rsidP="00C96F4E">
      <w:pPr>
        <w:pStyle w:val="Default"/>
        <w:ind w:firstLine="900"/>
        <w:jc w:val="both"/>
      </w:pPr>
    </w:p>
    <w:p w:rsidR="009553E3" w:rsidRPr="00C96F4E" w:rsidRDefault="009553E3" w:rsidP="00C96F4E">
      <w:pPr>
        <w:pStyle w:val="Default"/>
        <w:ind w:firstLine="900"/>
        <w:jc w:val="both"/>
      </w:pPr>
    </w:p>
    <w:p w:rsidR="009553E3" w:rsidRPr="00C96F4E" w:rsidRDefault="009553E3" w:rsidP="00C96F4E">
      <w:pPr>
        <w:pStyle w:val="Default"/>
        <w:ind w:firstLine="900"/>
        <w:jc w:val="both"/>
      </w:pPr>
    </w:p>
    <w:p w:rsidR="009553E3" w:rsidRPr="00C96F4E" w:rsidRDefault="00EF52CF" w:rsidP="00C96F4E">
      <w:pPr>
        <w:pStyle w:val="Default"/>
        <w:ind w:firstLine="900"/>
        <w:jc w:val="both"/>
      </w:pPr>
      <w:r w:rsidRPr="00C96F4E">
        <w:br w:type="page"/>
      </w:r>
    </w:p>
    <w:p w:rsidR="009553E3" w:rsidRPr="00C96F4E" w:rsidRDefault="00EF52CF" w:rsidP="00C96F4E">
      <w:pPr>
        <w:pStyle w:val="Default"/>
        <w:ind w:firstLine="902"/>
        <w:jc w:val="right"/>
        <w:rPr>
          <w:i/>
        </w:rPr>
      </w:pPr>
      <w:r w:rsidRPr="00C96F4E">
        <w:rPr>
          <w:i/>
        </w:rPr>
        <w:lastRenderedPageBreak/>
        <w:t>Приложение №1</w:t>
      </w:r>
    </w:p>
    <w:p w:rsidR="009553E3" w:rsidRPr="00C96F4E" w:rsidRDefault="00EF52CF" w:rsidP="00C96F4E">
      <w:pPr>
        <w:pStyle w:val="Default"/>
        <w:ind w:firstLine="902"/>
        <w:jc w:val="right"/>
        <w:rPr>
          <w:i/>
        </w:rPr>
      </w:pPr>
      <w:r w:rsidRPr="00C96F4E">
        <w:rPr>
          <w:i/>
        </w:rPr>
        <w:t>к Коллективному договору</w:t>
      </w:r>
      <w:r w:rsidR="00BD1849" w:rsidRPr="00C96F4E">
        <w:rPr>
          <w:i/>
        </w:rPr>
        <w:t xml:space="preserve"> Государственного </w:t>
      </w:r>
    </w:p>
    <w:p w:rsidR="00BD1849" w:rsidRPr="00C96F4E" w:rsidRDefault="00BD1849" w:rsidP="00C96F4E">
      <w:pPr>
        <w:pStyle w:val="Default"/>
        <w:ind w:firstLine="902"/>
        <w:jc w:val="right"/>
        <w:rPr>
          <w:i/>
        </w:rPr>
      </w:pPr>
      <w:r w:rsidRPr="00C96F4E">
        <w:rPr>
          <w:i/>
        </w:rPr>
        <w:t xml:space="preserve">бюджетного учреждения </w:t>
      </w:r>
      <w:r w:rsidR="00EF52CF" w:rsidRPr="00C96F4E">
        <w:rPr>
          <w:i/>
        </w:rPr>
        <w:t>«Арктический научно</w:t>
      </w:r>
    </w:p>
    <w:p w:rsidR="00BD1849" w:rsidRPr="00C96F4E" w:rsidRDefault="00EF52CF" w:rsidP="00C96F4E">
      <w:pPr>
        <w:pStyle w:val="Default"/>
        <w:ind w:firstLine="902"/>
        <w:jc w:val="right"/>
        <w:rPr>
          <w:i/>
        </w:rPr>
      </w:pPr>
      <w:r w:rsidRPr="00C96F4E">
        <w:rPr>
          <w:i/>
        </w:rPr>
        <w:t>-исследовательский</w:t>
      </w:r>
      <w:r w:rsidR="00BD1849" w:rsidRPr="00C96F4E">
        <w:rPr>
          <w:i/>
        </w:rPr>
        <w:t xml:space="preserve"> </w:t>
      </w:r>
      <w:r w:rsidRPr="00C96F4E">
        <w:rPr>
          <w:i/>
        </w:rPr>
        <w:t xml:space="preserve">центр Академии наук </w:t>
      </w:r>
    </w:p>
    <w:p w:rsidR="009553E3" w:rsidRPr="00C96F4E" w:rsidRDefault="00BD1849" w:rsidP="00C96F4E">
      <w:pPr>
        <w:pStyle w:val="Default"/>
        <w:ind w:firstLine="902"/>
        <w:jc w:val="right"/>
        <w:rPr>
          <w:i/>
        </w:rPr>
      </w:pPr>
      <w:r w:rsidRPr="00C96F4E">
        <w:rPr>
          <w:i/>
        </w:rPr>
        <w:t>Республики Саха (Якутия)</w:t>
      </w:r>
      <w:r w:rsidR="00EF52CF" w:rsidRPr="00C96F4E">
        <w:rPr>
          <w:i/>
        </w:rPr>
        <w:t>»</w:t>
      </w:r>
      <w:r w:rsidRPr="00C96F4E">
        <w:rPr>
          <w:i/>
        </w:rPr>
        <w:t xml:space="preserve"> </w:t>
      </w:r>
      <w:r w:rsidR="00EF52CF" w:rsidRPr="00C96F4E">
        <w:rPr>
          <w:i/>
        </w:rPr>
        <w:t>на 2018-2021 годы</w:t>
      </w:r>
    </w:p>
    <w:p w:rsidR="009553E3" w:rsidRPr="00C96F4E" w:rsidRDefault="009553E3" w:rsidP="00C96F4E">
      <w:pPr>
        <w:pStyle w:val="Default"/>
        <w:ind w:firstLine="900"/>
        <w:jc w:val="right"/>
        <w:rPr>
          <w:i/>
        </w:rPr>
      </w:pPr>
    </w:p>
    <w:p w:rsidR="00A10D41" w:rsidRPr="00C96F4E" w:rsidRDefault="00A10D41" w:rsidP="00C96F4E">
      <w:pPr>
        <w:pStyle w:val="Default"/>
        <w:ind w:firstLine="900"/>
        <w:jc w:val="right"/>
        <w:rPr>
          <w:i/>
        </w:rPr>
      </w:pPr>
    </w:p>
    <w:tbl>
      <w:tblPr>
        <w:tblW w:w="9640" w:type="dxa"/>
        <w:tblInd w:w="-318" w:type="dxa"/>
        <w:tblLook w:val="0000" w:firstRow="0" w:lastRow="0" w:firstColumn="0" w:lastColumn="0" w:noHBand="0" w:noVBand="0"/>
      </w:tblPr>
      <w:tblGrid>
        <w:gridCol w:w="4785"/>
        <w:gridCol w:w="4855"/>
      </w:tblGrid>
      <w:tr w:rsidR="00A10D41" w:rsidRPr="00C96F4E" w:rsidTr="00A10D41">
        <w:tc>
          <w:tcPr>
            <w:tcW w:w="4785" w:type="dxa"/>
          </w:tcPr>
          <w:p w:rsidR="00A10D41" w:rsidRPr="00C96F4E" w:rsidRDefault="00A10D41" w:rsidP="00C96F4E">
            <w:r w:rsidRPr="00C96F4E">
              <w:t>Председатель Профсоюзной организации Академии наук Республики Саха (Якутия)</w:t>
            </w:r>
          </w:p>
          <w:p w:rsidR="00A10D41" w:rsidRPr="00C96F4E" w:rsidRDefault="00A10D41" w:rsidP="00C96F4E"/>
          <w:p w:rsidR="00A10D41" w:rsidRPr="00C96F4E" w:rsidRDefault="00A10D41" w:rsidP="00C96F4E"/>
          <w:p w:rsidR="00A10D41" w:rsidRPr="00C96F4E" w:rsidRDefault="00A10D41" w:rsidP="00C96F4E"/>
          <w:p w:rsidR="00A10D41" w:rsidRPr="00C96F4E" w:rsidRDefault="00A10D41" w:rsidP="00C96F4E">
            <w:r w:rsidRPr="00C96F4E">
              <w:t>__________________ Т.Д. Туркебаев</w:t>
            </w:r>
          </w:p>
          <w:p w:rsidR="00A10D41" w:rsidRPr="00C96F4E" w:rsidRDefault="00A10D41" w:rsidP="00C96F4E"/>
          <w:p w:rsidR="00A10D41" w:rsidRPr="00C96F4E" w:rsidRDefault="00A10D41" w:rsidP="00C96F4E"/>
          <w:p w:rsidR="00A10D41" w:rsidRPr="00C96F4E" w:rsidRDefault="00A10D41" w:rsidP="00C96F4E">
            <w:r w:rsidRPr="00C96F4E">
              <w:t xml:space="preserve"> «___» ____________ 2018 г.</w:t>
            </w:r>
          </w:p>
        </w:tc>
        <w:tc>
          <w:tcPr>
            <w:tcW w:w="4855" w:type="dxa"/>
          </w:tcPr>
          <w:p w:rsidR="00A10D41" w:rsidRPr="00C96F4E" w:rsidRDefault="00A10D41" w:rsidP="00C96F4E">
            <w:r w:rsidRPr="00C96F4E">
              <w:t xml:space="preserve">Директор Государственного бюджетного учреждения «Арктический научно-исследовательский центр Академии наук Республики Саха (Якутия)» </w:t>
            </w:r>
          </w:p>
          <w:p w:rsidR="00A10D41" w:rsidRPr="00C96F4E" w:rsidRDefault="00A10D41" w:rsidP="00C96F4E"/>
          <w:p w:rsidR="00A10D41" w:rsidRPr="00C96F4E" w:rsidRDefault="00A10D41" w:rsidP="00C96F4E">
            <w:r w:rsidRPr="00C96F4E">
              <w:t>__________________Ю.А. Шипицын</w:t>
            </w:r>
          </w:p>
          <w:p w:rsidR="00A10D41" w:rsidRPr="00C96F4E" w:rsidRDefault="00A10D41" w:rsidP="00C96F4E"/>
          <w:p w:rsidR="00A10D41" w:rsidRPr="00C96F4E" w:rsidRDefault="00A10D41" w:rsidP="00C96F4E"/>
          <w:p w:rsidR="00A10D41" w:rsidRPr="00C96F4E" w:rsidRDefault="00A10D41" w:rsidP="00C96F4E">
            <w:r w:rsidRPr="00C96F4E">
              <w:t>«___» ____________ 2018 г.</w:t>
            </w:r>
          </w:p>
        </w:tc>
      </w:tr>
    </w:tbl>
    <w:p w:rsidR="009553E3" w:rsidRPr="00C96F4E" w:rsidRDefault="009553E3" w:rsidP="00C96F4E">
      <w:pPr>
        <w:pStyle w:val="Default"/>
        <w:ind w:firstLine="900"/>
        <w:jc w:val="both"/>
      </w:pPr>
    </w:p>
    <w:p w:rsidR="009553E3" w:rsidRPr="00C96F4E" w:rsidRDefault="009553E3" w:rsidP="00C96F4E">
      <w:pPr>
        <w:pStyle w:val="Default"/>
        <w:ind w:firstLine="900"/>
        <w:jc w:val="both"/>
      </w:pPr>
    </w:p>
    <w:p w:rsidR="007F57A1" w:rsidRPr="00C96F4E" w:rsidRDefault="007F57A1" w:rsidP="00C96F4E">
      <w:pPr>
        <w:pStyle w:val="Default"/>
        <w:ind w:firstLine="900"/>
        <w:jc w:val="both"/>
      </w:pPr>
    </w:p>
    <w:p w:rsidR="009553E3" w:rsidRPr="00C96F4E" w:rsidRDefault="00EF52CF" w:rsidP="00C96F4E">
      <w:pPr>
        <w:pStyle w:val="Default"/>
        <w:jc w:val="center"/>
        <w:rPr>
          <w:b/>
        </w:rPr>
      </w:pPr>
      <w:r w:rsidRPr="00C96F4E">
        <w:rPr>
          <w:b/>
        </w:rPr>
        <w:t>ПРАВИЛА ВНУТРЕННЕГО ТРУДОВОГО РАСПОРЯДКА</w:t>
      </w:r>
    </w:p>
    <w:p w:rsidR="009553E3" w:rsidRPr="00C96F4E" w:rsidRDefault="009553E3" w:rsidP="00C96F4E">
      <w:pPr>
        <w:pStyle w:val="Default"/>
        <w:ind w:firstLine="900"/>
        <w:jc w:val="both"/>
      </w:pPr>
    </w:p>
    <w:p w:rsidR="00A10D41" w:rsidRPr="00C96F4E" w:rsidRDefault="00A10D41" w:rsidP="00C96F4E">
      <w:pPr>
        <w:keepNext/>
        <w:keepLines/>
        <w:jc w:val="center"/>
        <w:outlineLvl w:val="3"/>
        <w:rPr>
          <w:b/>
        </w:rPr>
      </w:pPr>
      <w:r w:rsidRPr="00C96F4E">
        <w:rPr>
          <w:b/>
        </w:rPr>
        <w:t>1. Общие положения</w:t>
      </w:r>
    </w:p>
    <w:p w:rsidR="00A10D41" w:rsidRPr="00C96F4E" w:rsidRDefault="00A10D41" w:rsidP="00C96F4E">
      <w:pPr>
        <w:keepNext/>
        <w:keepLines/>
        <w:jc w:val="center"/>
        <w:outlineLvl w:val="3"/>
        <w:rPr>
          <w:b/>
        </w:rPr>
      </w:pPr>
    </w:p>
    <w:p w:rsidR="00A10D41" w:rsidRPr="00C96F4E" w:rsidRDefault="00A10D41" w:rsidP="00C96F4E">
      <w:pPr>
        <w:numPr>
          <w:ilvl w:val="0"/>
          <w:numId w:val="1"/>
        </w:numPr>
        <w:tabs>
          <w:tab w:val="left" w:pos="1312"/>
        </w:tabs>
        <w:ind w:right="40" w:firstLine="567"/>
        <w:jc w:val="both"/>
      </w:pPr>
      <w:r w:rsidRPr="00C96F4E">
        <w:t>Правила внутреннего трудового распорядка Государственного бюджетного учреждения «Арктический научно-исследовательский центр Академии наук Республики Саха (Якутия)» (далее – ГБУ АНИЦ АН РС(Я) ) способствуют творческому отношению членов коллектива к труду, укреплению исполнительской дисциплины, организации труда на научной основе, рациональному использованию рабочего времени, высокому качеству работ, повышению эффективности общественного производства, реализации главных задач ГБУ АНИЦ АН РС(Я).</w:t>
      </w:r>
    </w:p>
    <w:p w:rsidR="00A10D41" w:rsidRPr="00C96F4E" w:rsidRDefault="00A10D41" w:rsidP="00C96F4E">
      <w:pPr>
        <w:numPr>
          <w:ilvl w:val="0"/>
          <w:numId w:val="1"/>
        </w:numPr>
        <w:tabs>
          <w:tab w:val="left" w:pos="1067"/>
        </w:tabs>
        <w:ind w:right="40" w:firstLine="567"/>
        <w:jc w:val="both"/>
      </w:pPr>
      <w:r w:rsidRPr="00C96F4E">
        <w:t>Настоящие правила разработаны на основе действующего федерального и республиканского законодательства, Устава ГБУ АНИЦ АН РС(Я).</w:t>
      </w:r>
    </w:p>
    <w:p w:rsidR="00A10D41" w:rsidRPr="00C96F4E" w:rsidRDefault="00A10D41" w:rsidP="00C96F4E">
      <w:pPr>
        <w:numPr>
          <w:ilvl w:val="0"/>
          <w:numId w:val="1"/>
        </w:numPr>
        <w:tabs>
          <w:tab w:val="left" w:pos="1067"/>
        </w:tabs>
        <w:ind w:right="40" w:firstLine="567"/>
        <w:jc w:val="both"/>
      </w:pPr>
      <w:r w:rsidRPr="00C96F4E">
        <w:t>Правила внутреннего трудового распорядка ГБУ АНИЦ АН РС(Я) являются обязательными для всех работников.</w:t>
      </w:r>
    </w:p>
    <w:p w:rsidR="00A10D41" w:rsidRPr="00C96F4E" w:rsidRDefault="00A10D41" w:rsidP="00C96F4E">
      <w:pPr>
        <w:tabs>
          <w:tab w:val="left" w:pos="1067"/>
        </w:tabs>
        <w:ind w:right="40" w:firstLine="567"/>
        <w:jc w:val="both"/>
      </w:pPr>
    </w:p>
    <w:p w:rsidR="00A10D41" w:rsidRPr="00C96F4E" w:rsidRDefault="00A10D41" w:rsidP="00C96F4E">
      <w:pPr>
        <w:keepNext/>
        <w:keepLines/>
        <w:jc w:val="center"/>
        <w:outlineLvl w:val="3"/>
        <w:rPr>
          <w:b/>
        </w:rPr>
      </w:pPr>
      <w:bookmarkStart w:id="1" w:name="bookmark1"/>
      <w:bookmarkEnd w:id="1"/>
      <w:r w:rsidRPr="00C96F4E">
        <w:rPr>
          <w:b/>
        </w:rPr>
        <w:t>2. Порядок приема и увольнения работников</w:t>
      </w:r>
    </w:p>
    <w:p w:rsidR="00A10D41" w:rsidRPr="00C96F4E" w:rsidRDefault="00A10D41" w:rsidP="00C96F4E">
      <w:pPr>
        <w:keepNext/>
        <w:keepLines/>
        <w:jc w:val="center"/>
        <w:outlineLvl w:val="3"/>
        <w:rPr>
          <w:b/>
        </w:rPr>
      </w:pPr>
    </w:p>
    <w:p w:rsidR="00A10D41" w:rsidRPr="00C96F4E" w:rsidRDefault="007F57A1" w:rsidP="00C96F4E">
      <w:pPr>
        <w:tabs>
          <w:tab w:val="left" w:pos="1168"/>
        </w:tabs>
        <w:ind w:right="40" w:firstLine="567"/>
        <w:jc w:val="both"/>
      </w:pPr>
      <w:r w:rsidRPr="00C96F4E">
        <w:t xml:space="preserve">2.1 </w:t>
      </w:r>
      <w:r w:rsidR="00A10D41" w:rsidRPr="00C96F4E">
        <w:t>Работники реализуют право на труд в ГБУ АНИЦ АН РС(Я) путем заключения и исполнения трудового договора на неопределенный срок, либо срочного трудового договора в соответствии с действующим законодательством.</w:t>
      </w:r>
    </w:p>
    <w:p w:rsidR="00A10D41" w:rsidRPr="00C96F4E" w:rsidRDefault="00A10D41" w:rsidP="00C96F4E">
      <w:pPr>
        <w:ind w:left="40" w:right="40" w:firstLine="540"/>
        <w:jc w:val="both"/>
      </w:pPr>
      <w:r w:rsidRPr="00C96F4E">
        <w:t>2.2. При заключении трудового договора соглашением сторон может быть обусловлено испытание на оговоренный срок с целью проверки соответствия квалификации работника поручаемой ему работе. Условие об испытании должно быть указано в трудовом договоре и приказе о приеме на работу.</w:t>
      </w:r>
    </w:p>
    <w:p w:rsidR="00A10D41" w:rsidRPr="00C96F4E" w:rsidRDefault="00A10D41" w:rsidP="00C96F4E">
      <w:pPr>
        <w:ind w:left="40" w:right="40" w:firstLine="540"/>
        <w:jc w:val="both"/>
      </w:pPr>
      <w:r w:rsidRPr="00C96F4E">
        <w:t>2.3. Если срок испытания истек, а работник продолжает работу, он считается выдержавшим испытание, и последующее расторжение трудового договора допускается только на общих основаниях.</w:t>
      </w:r>
    </w:p>
    <w:p w:rsidR="00A10D41" w:rsidRPr="00C96F4E" w:rsidRDefault="00A10D41" w:rsidP="00C96F4E">
      <w:pPr>
        <w:ind w:left="40" w:right="40" w:firstLine="540"/>
        <w:jc w:val="both"/>
      </w:pPr>
      <w:r w:rsidRPr="00C96F4E">
        <w:t>2.4. При неудовлетворительном результате испытания освобождение работника от работы производится приказом директора ГБУ АНИЦ АН РС(Я) без учета мнения профсоюзного органа и без выплаты выходного пособия.</w:t>
      </w:r>
    </w:p>
    <w:p w:rsidR="00A10D41" w:rsidRPr="00C96F4E" w:rsidRDefault="00A10D41" w:rsidP="00C96F4E">
      <w:pPr>
        <w:ind w:left="40" w:firstLine="540"/>
        <w:jc w:val="both"/>
      </w:pPr>
      <w:r w:rsidRPr="00C96F4E">
        <w:t>2.5. Трудовой договор заключается в письменной форме.</w:t>
      </w:r>
    </w:p>
    <w:p w:rsidR="00A10D41" w:rsidRPr="00C96F4E" w:rsidRDefault="00A10D41" w:rsidP="00C96F4E">
      <w:pPr>
        <w:ind w:left="40" w:right="40" w:firstLine="540"/>
        <w:jc w:val="both"/>
      </w:pPr>
      <w:r w:rsidRPr="00C96F4E">
        <w:lastRenderedPageBreak/>
        <w:t>2.6. Прием на работу оформляется приказом директора ГБУ АНИЦ АН РС(Я), который объявляется работнику под расписку в трехдневный срок со дня подписания трудового договора.</w:t>
      </w:r>
    </w:p>
    <w:p w:rsidR="00A10D41" w:rsidRPr="00C96F4E" w:rsidRDefault="00A10D41" w:rsidP="00C96F4E">
      <w:pPr>
        <w:ind w:left="40" w:firstLine="540"/>
        <w:jc w:val="both"/>
      </w:pPr>
      <w:r w:rsidRPr="00C96F4E">
        <w:t>В приказе указываются:</w:t>
      </w:r>
    </w:p>
    <w:p w:rsidR="00A10D41" w:rsidRPr="00C96F4E" w:rsidRDefault="00A10D41" w:rsidP="00C96F4E">
      <w:pPr>
        <w:ind w:left="40" w:firstLine="540"/>
        <w:jc w:val="both"/>
      </w:pPr>
      <w:r w:rsidRPr="00C96F4E">
        <w:t>- наименование должности в соответствии со штатным расписанием;</w:t>
      </w:r>
    </w:p>
    <w:p w:rsidR="00A10D41" w:rsidRPr="00C96F4E" w:rsidRDefault="00A10D41" w:rsidP="00C96F4E">
      <w:pPr>
        <w:ind w:left="40" w:firstLine="540"/>
        <w:jc w:val="both"/>
      </w:pPr>
      <w:r w:rsidRPr="00C96F4E">
        <w:t>- условия оплаты труда;</w:t>
      </w:r>
    </w:p>
    <w:p w:rsidR="00A10D41" w:rsidRPr="00C96F4E" w:rsidRDefault="00A10D41" w:rsidP="00C96F4E">
      <w:pPr>
        <w:ind w:left="40" w:firstLine="540"/>
        <w:jc w:val="both"/>
      </w:pPr>
      <w:r w:rsidRPr="00C96F4E">
        <w:t>- срок действия трудового договора.</w:t>
      </w:r>
    </w:p>
    <w:p w:rsidR="00A10D41" w:rsidRPr="00C96F4E" w:rsidRDefault="00A10D41" w:rsidP="00C96F4E">
      <w:pPr>
        <w:ind w:left="40" w:firstLine="540"/>
        <w:jc w:val="both"/>
      </w:pPr>
      <w:r w:rsidRPr="00C96F4E">
        <w:t>2.7. Работники ГБУ АНИЦ АН РС(Я) и сторонние специалисты могут быть приняты на работу по совместительству в установленном порядке.</w:t>
      </w:r>
    </w:p>
    <w:p w:rsidR="00A10D41" w:rsidRPr="00C96F4E" w:rsidRDefault="00A10D41" w:rsidP="00C96F4E">
      <w:pPr>
        <w:ind w:left="40" w:firstLine="540"/>
        <w:jc w:val="both"/>
      </w:pPr>
      <w:r w:rsidRPr="00C96F4E">
        <w:t>2.8. Директор допускает работника к выполнению его обязанностей, оговоренных трудовым договором, только после того, как работник:</w:t>
      </w:r>
    </w:p>
    <w:p w:rsidR="00A10D41" w:rsidRPr="00C96F4E" w:rsidRDefault="00A10D41" w:rsidP="00C96F4E">
      <w:pPr>
        <w:ind w:left="40" w:firstLine="540"/>
        <w:jc w:val="both"/>
      </w:pPr>
      <w:r w:rsidRPr="00C96F4E">
        <w:t>- ознакомлен с приказом о приеме на работу;</w:t>
      </w:r>
    </w:p>
    <w:p w:rsidR="00A10D41" w:rsidRPr="00C96F4E" w:rsidRDefault="00A10D41" w:rsidP="00C96F4E">
      <w:pPr>
        <w:tabs>
          <w:tab w:val="left" w:pos="947"/>
        </w:tabs>
        <w:ind w:left="40" w:right="40" w:firstLine="500"/>
        <w:jc w:val="both"/>
      </w:pPr>
      <w:r w:rsidRPr="00C96F4E">
        <w:t>- ознакомлен с условиями и оплатой труда, должностной инструкцией, и с настоящими Правилами;</w:t>
      </w:r>
    </w:p>
    <w:p w:rsidR="00A10D41" w:rsidRPr="00C96F4E" w:rsidRDefault="00A10D41" w:rsidP="00C96F4E">
      <w:pPr>
        <w:tabs>
          <w:tab w:val="left" w:pos="947"/>
        </w:tabs>
        <w:ind w:left="40" w:right="40" w:firstLine="500"/>
        <w:jc w:val="both"/>
      </w:pPr>
      <w:r w:rsidRPr="00C96F4E">
        <w:t>- проинструктирован по технике безопасности, производственной санитарии, гигиене труда, пожарной безопасности и другим правилам по охране труда;</w:t>
      </w:r>
    </w:p>
    <w:p w:rsidR="00A10D41" w:rsidRPr="00C96F4E" w:rsidRDefault="00A10D41" w:rsidP="00C96F4E">
      <w:pPr>
        <w:tabs>
          <w:tab w:val="left" w:pos="947"/>
        </w:tabs>
        <w:ind w:left="40" w:right="40" w:firstLine="500"/>
        <w:jc w:val="both"/>
      </w:pPr>
      <w:r w:rsidRPr="00C96F4E">
        <w:t>- в случае планирования работы с источниками повышенной опасности обучен и аттестован на знание специальных правил охраны труда.</w:t>
      </w:r>
    </w:p>
    <w:p w:rsidR="00A10D41" w:rsidRPr="00C96F4E" w:rsidRDefault="00A10D41" w:rsidP="00C96F4E">
      <w:pPr>
        <w:tabs>
          <w:tab w:val="left" w:pos="947"/>
        </w:tabs>
        <w:ind w:left="40" w:right="40" w:firstLine="500"/>
        <w:jc w:val="both"/>
      </w:pPr>
      <w:r w:rsidRPr="00C96F4E">
        <w:t>2.9. На каждого работника ГБУ АНИЦ АН РС(Я), поступившего на работу впервые и проработавшего свыше 5 дней, заполняется трудовая книжка в соответствии с действующим законодательством Российской Федерации, если работа является для работника основной.</w:t>
      </w:r>
    </w:p>
    <w:p w:rsidR="00A10D41" w:rsidRPr="00C96F4E" w:rsidRDefault="00A10D41" w:rsidP="00C96F4E">
      <w:pPr>
        <w:tabs>
          <w:tab w:val="left" w:pos="947"/>
        </w:tabs>
        <w:ind w:left="40" w:right="40" w:firstLine="500"/>
        <w:jc w:val="both"/>
      </w:pPr>
      <w:r w:rsidRPr="00C96F4E">
        <w:t>2.10. Прекращение действия трудового договора осуществляется на основе действующего законодательства Российской Федерации.</w:t>
      </w:r>
    </w:p>
    <w:p w:rsidR="00A10D41" w:rsidRPr="00C96F4E" w:rsidRDefault="00A10D41" w:rsidP="00C96F4E">
      <w:pPr>
        <w:tabs>
          <w:tab w:val="left" w:pos="947"/>
        </w:tabs>
        <w:ind w:left="40" w:right="40" w:firstLine="500"/>
        <w:jc w:val="both"/>
      </w:pPr>
      <w:r w:rsidRPr="00C96F4E">
        <w:t>2.11. Прекращение трудового договора оформляется приказом директора ГБУ АНИЦ АН РС(Я), в котором указывается основание прекращения трудового договора со ссылкой на статьи Трудового Кодекса Российской Федерации, дата увольнения, установление расчета, пособий, основания издания приказа.</w:t>
      </w:r>
    </w:p>
    <w:p w:rsidR="00A10D41" w:rsidRPr="00C96F4E" w:rsidRDefault="00A10D41" w:rsidP="00C96F4E">
      <w:pPr>
        <w:tabs>
          <w:tab w:val="left" w:pos="947"/>
        </w:tabs>
        <w:ind w:left="40" w:right="40" w:firstLine="500"/>
        <w:jc w:val="both"/>
      </w:pPr>
      <w:r w:rsidRPr="00C96F4E">
        <w:t>2.12. В день увольнения руководство ГБУ АНИЦ АН РС(Я) обязано выдать работнику его трудовую книжку с внесенной в нее записью об увольнении и произвести с ним окончательный расчет. Записи о причинах увольнения в трудовую книжку должны производиться в точном соответствии с формулировками действующего законодательства Российской Федерации и со ссылкой на соответствующую статью, пункт Трудового Кодекса Российской Федерации.</w:t>
      </w:r>
    </w:p>
    <w:p w:rsidR="00A10D41" w:rsidRPr="00C96F4E" w:rsidRDefault="00A10D41" w:rsidP="00C96F4E">
      <w:pPr>
        <w:ind w:left="40" w:firstLine="560"/>
        <w:jc w:val="both"/>
      </w:pPr>
      <w:r w:rsidRPr="00C96F4E">
        <w:t>2.13. Днем увольнения считается последний день работы.</w:t>
      </w:r>
    </w:p>
    <w:p w:rsidR="00A10D41" w:rsidRPr="00C96F4E" w:rsidRDefault="00A10D41" w:rsidP="00C96F4E">
      <w:pPr>
        <w:ind w:left="40" w:firstLine="560"/>
        <w:jc w:val="both"/>
      </w:pPr>
    </w:p>
    <w:p w:rsidR="00A10D41" w:rsidRPr="00C96F4E" w:rsidRDefault="00A10D41" w:rsidP="00C96F4E">
      <w:pPr>
        <w:keepNext/>
        <w:keepLines/>
        <w:jc w:val="center"/>
        <w:outlineLvl w:val="0"/>
        <w:rPr>
          <w:b/>
        </w:rPr>
      </w:pPr>
      <w:r w:rsidRPr="00C96F4E">
        <w:rPr>
          <w:b/>
        </w:rPr>
        <w:t>3. Основные обязанности работников</w:t>
      </w:r>
    </w:p>
    <w:p w:rsidR="00A10D41" w:rsidRPr="00C96F4E" w:rsidRDefault="00A10D41" w:rsidP="00C96F4E">
      <w:pPr>
        <w:keepNext/>
        <w:keepLines/>
        <w:jc w:val="center"/>
        <w:outlineLvl w:val="0"/>
        <w:rPr>
          <w:b/>
        </w:rPr>
      </w:pPr>
    </w:p>
    <w:p w:rsidR="00A10D41" w:rsidRPr="00C96F4E" w:rsidRDefault="00A10D41" w:rsidP="00C96F4E">
      <w:pPr>
        <w:ind w:left="40" w:firstLine="560"/>
        <w:jc w:val="both"/>
      </w:pPr>
      <w:r w:rsidRPr="00C96F4E">
        <w:t>3.1. Каждый работник ГБУ АНИЦ АН РС(Я) обязан:</w:t>
      </w:r>
    </w:p>
    <w:p w:rsidR="00A10D41" w:rsidRPr="00C96F4E" w:rsidRDefault="00A10D41" w:rsidP="00C96F4E">
      <w:pPr>
        <w:ind w:left="40" w:firstLine="560"/>
        <w:jc w:val="both"/>
      </w:pPr>
      <w:r w:rsidRPr="00C96F4E">
        <w:t>- строго выполнять обязанности, возложенные на него законодательством Российской Федерации, Уставом ГБУ АНИЦ АН РС(Я), трудовым договором, настоящими Правилами, должностными инструкциями, а также локальными нормативными актами, регулирующими деятельность работника;</w:t>
      </w:r>
    </w:p>
    <w:p w:rsidR="00A10D41" w:rsidRPr="00C96F4E" w:rsidRDefault="00A10D41" w:rsidP="00C96F4E">
      <w:pPr>
        <w:ind w:left="40" w:firstLine="560"/>
        <w:jc w:val="both"/>
      </w:pPr>
      <w:r w:rsidRPr="00C96F4E">
        <w:t>- работать честно и добросовестно, соблюдать дисциплину труда, своевременно и точно исполнять распоряжения руководства ГБУ АНИЦ АН РС(Я), соблюдать уставленную продолжительность рабочего времени, использовать все рабочее время для производительного труда, не допускать действий, мешающих другим работникам выполнять их трудовые обязанности;</w:t>
      </w:r>
    </w:p>
    <w:p w:rsidR="00A10D41" w:rsidRPr="00C96F4E" w:rsidRDefault="00A10D41" w:rsidP="00C96F4E">
      <w:pPr>
        <w:ind w:left="40" w:firstLine="560"/>
        <w:jc w:val="both"/>
      </w:pPr>
      <w:r w:rsidRPr="00C96F4E">
        <w:t>- соблюдать требования пропускного режима, установленный порядок хранения материальных ценностей и документов;</w:t>
      </w:r>
    </w:p>
    <w:p w:rsidR="00A10D41" w:rsidRPr="00C96F4E" w:rsidRDefault="00A10D41" w:rsidP="00C96F4E">
      <w:pPr>
        <w:ind w:left="40" w:firstLine="560"/>
        <w:jc w:val="both"/>
      </w:pPr>
      <w:r w:rsidRPr="00C96F4E">
        <w:t>- своевременно исполнять срочные поручения ученого секретаря ГБУ АНИЦ АН РС(Я), связанные с подготовкой к заседаниям Ученого совета ГБУ АНИЦ АН РС(Я) и показателями результативности научной деятельности;</w:t>
      </w:r>
    </w:p>
    <w:p w:rsidR="00A10D41" w:rsidRPr="00C96F4E" w:rsidRDefault="00A10D41" w:rsidP="00C96F4E">
      <w:pPr>
        <w:ind w:left="40" w:firstLine="560"/>
        <w:jc w:val="both"/>
      </w:pPr>
      <w:r w:rsidRPr="00C96F4E">
        <w:lastRenderedPageBreak/>
        <w:t>- соблюдать требования по охране труда, технике безопасности, производственной санитарии, гигиене труда и пожарной безопасности, предусмотренные соответствующими правилами; использовать необходимые средства индивидуальной защиты после ознакомления с ними;</w:t>
      </w:r>
    </w:p>
    <w:p w:rsidR="00A10D41" w:rsidRPr="00C96F4E" w:rsidRDefault="00A10D41" w:rsidP="00C96F4E">
      <w:pPr>
        <w:ind w:left="40" w:firstLine="560"/>
        <w:jc w:val="both"/>
      </w:pPr>
      <w:r w:rsidRPr="00C96F4E">
        <w:t>- принимать меры к немедленному устранению причин и условий, препятствующих нормальной работе или затрудняющих ее, и немедленно ставить в известность руководство;</w:t>
      </w:r>
    </w:p>
    <w:p w:rsidR="00A10D41" w:rsidRPr="00C96F4E" w:rsidRDefault="00A10D41" w:rsidP="00C96F4E">
      <w:pPr>
        <w:ind w:left="40" w:firstLine="560"/>
        <w:jc w:val="both"/>
      </w:pPr>
      <w:r w:rsidRPr="00C96F4E">
        <w:t>- беречь и укреплять собственность ГБУ АНИЦ АН РС(Я), соблюдать чистоту и порядок в рабочих помещениях и на территории, эффективно использовать оборудование, бережно относиться к оборудованию, инструментам, приборам, спецодежде и другим предметам, выдаваемым в пользование работникам, экономно и рационально расходовать расходные материалы, электроэнергию, топливо и другие материальные ресурсы;</w:t>
      </w:r>
    </w:p>
    <w:p w:rsidR="00A10D41" w:rsidRPr="00C96F4E" w:rsidRDefault="00A10D41" w:rsidP="00C96F4E">
      <w:pPr>
        <w:ind w:left="40" w:firstLine="560"/>
        <w:jc w:val="both"/>
      </w:pPr>
      <w:r w:rsidRPr="00C96F4E">
        <w:t>- систематически повышать свою деловую (производственную) квалификацию.</w:t>
      </w:r>
    </w:p>
    <w:p w:rsidR="00A10D41" w:rsidRDefault="00A10D41" w:rsidP="00C96F4E">
      <w:pPr>
        <w:ind w:left="40" w:firstLine="560"/>
        <w:jc w:val="both"/>
      </w:pPr>
      <w:r w:rsidRPr="00C96F4E">
        <w:t xml:space="preserve">3.2. Научные сотрудники обязаны нести ответственность за актуальность исследований, исполнение их в установленные сроки, достоверность и качество полученных результатов, а также соответствующее оформление этих результатов в виде патентов, свидетельств о регистрации программ, публикаций в научных журналах, информационно-аналитических записок и др. </w:t>
      </w:r>
    </w:p>
    <w:p w:rsidR="00C96F4E" w:rsidRPr="00C96F4E" w:rsidRDefault="00C96F4E" w:rsidP="00C96F4E">
      <w:pPr>
        <w:ind w:left="40" w:firstLine="560"/>
        <w:jc w:val="both"/>
      </w:pPr>
    </w:p>
    <w:p w:rsidR="00A10D41" w:rsidRPr="00C96F4E" w:rsidRDefault="00A10D41" w:rsidP="00C96F4E">
      <w:pPr>
        <w:keepNext/>
        <w:keepLines/>
        <w:jc w:val="center"/>
        <w:outlineLvl w:val="0"/>
        <w:rPr>
          <w:rFonts w:eastAsia="Courier New"/>
          <w:b/>
        </w:rPr>
      </w:pPr>
      <w:r w:rsidRPr="00C96F4E">
        <w:rPr>
          <w:rFonts w:eastAsia="Courier New"/>
          <w:b/>
        </w:rPr>
        <w:t>4. Основные обязанности руководства</w:t>
      </w:r>
    </w:p>
    <w:p w:rsidR="00A10D41" w:rsidRPr="00C96F4E" w:rsidRDefault="00A10D41" w:rsidP="00C96F4E">
      <w:pPr>
        <w:keepNext/>
        <w:keepLines/>
        <w:jc w:val="center"/>
        <w:outlineLvl w:val="0"/>
        <w:rPr>
          <w:rFonts w:eastAsia="Courier New"/>
          <w:b/>
        </w:rPr>
      </w:pPr>
    </w:p>
    <w:p w:rsidR="00A10D41" w:rsidRPr="00C96F4E" w:rsidRDefault="00A10D41" w:rsidP="00C96F4E">
      <w:pPr>
        <w:ind w:left="40" w:firstLine="560"/>
        <w:jc w:val="both"/>
      </w:pPr>
      <w:r w:rsidRPr="00C96F4E">
        <w:t>4.1. Руководство обязано:</w:t>
      </w:r>
    </w:p>
    <w:p w:rsidR="00A10D41" w:rsidRPr="00C96F4E" w:rsidRDefault="00A10D41" w:rsidP="00C96F4E">
      <w:pPr>
        <w:ind w:left="40" w:firstLine="560"/>
        <w:jc w:val="both"/>
      </w:pPr>
      <w:r w:rsidRPr="00C96F4E">
        <w:t>- организовать труд работников в соответствии с их правами и обязанностями, установленными законодательством Российской Федерации, Уставом ГБУ АНИЦ АН РС(Я) и настоящими Правилами; трудовым и коллективным договорами, а также локальными нормативными актами, регламентирующими деятельность работника;</w:t>
      </w:r>
    </w:p>
    <w:p w:rsidR="00A10D41" w:rsidRPr="00C96F4E" w:rsidRDefault="00A10D41" w:rsidP="00C96F4E">
      <w:pPr>
        <w:ind w:left="40" w:firstLine="560"/>
        <w:jc w:val="both"/>
      </w:pPr>
      <w:r w:rsidRPr="00C96F4E">
        <w:t>- создавать производственные, социально-бытовые условия работникам, обеспечивающие охрану их жизни и здоровья и предупреждающие их заболеваемость и травматизм;</w:t>
      </w:r>
    </w:p>
    <w:p w:rsidR="00A10D41" w:rsidRPr="00C96F4E" w:rsidRDefault="00A10D41" w:rsidP="00C96F4E">
      <w:pPr>
        <w:ind w:left="40" w:firstLine="500"/>
        <w:jc w:val="both"/>
      </w:pPr>
      <w:r w:rsidRPr="00C96F4E">
        <w:t>- осуществлять контроль над знанием и соблюдением работниками правил и норм охраны труда, производственной санитарии и гигиены, техники безопасности и правил противопожарной безопасности;</w:t>
      </w:r>
    </w:p>
    <w:p w:rsidR="00A10D41" w:rsidRPr="00C96F4E" w:rsidRDefault="00A10D41" w:rsidP="00C96F4E">
      <w:pPr>
        <w:tabs>
          <w:tab w:val="left" w:pos="861"/>
        </w:tabs>
        <w:ind w:right="40" w:firstLine="500"/>
        <w:jc w:val="both"/>
      </w:pPr>
      <w:r w:rsidRPr="00C96F4E">
        <w:t>- разрабатывать планы социального развития, своевременно и точно исполнять распоряжения руководства ГБУ АНИЦ АН РС(Я) и обеспечивать их выполнение;</w:t>
      </w:r>
    </w:p>
    <w:p w:rsidR="00A10D41" w:rsidRPr="00C96F4E" w:rsidRDefault="00A10D41" w:rsidP="00C96F4E">
      <w:pPr>
        <w:tabs>
          <w:tab w:val="left" w:pos="875"/>
        </w:tabs>
        <w:ind w:right="40" w:firstLine="500"/>
        <w:jc w:val="both"/>
      </w:pPr>
      <w:r w:rsidRPr="00C96F4E">
        <w:t>- осуществлять социальное, медицинское и иные виды обязательного страхования работников;</w:t>
      </w:r>
    </w:p>
    <w:p w:rsidR="00A10D41" w:rsidRPr="00C96F4E" w:rsidRDefault="00A10D41" w:rsidP="00C96F4E">
      <w:pPr>
        <w:tabs>
          <w:tab w:val="left" w:pos="880"/>
        </w:tabs>
        <w:ind w:right="40" w:firstLine="600"/>
        <w:jc w:val="both"/>
      </w:pPr>
      <w:r w:rsidRPr="00C96F4E">
        <w:t>- обеспечивать систематическое повышение профессиональной квалификации работников;</w:t>
      </w:r>
    </w:p>
    <w:p w:rsidR="00A10D41" w:rsidRPr="00C96F4E" w:rsidRDefault="00A10D41" w:rsidP="00C96F4E">
      <w:pPr>
        <w:tabs>
          <w:tab w:val="left" w:pos="880"/>
        </w:tabs>
        <w:ind w:right="40" w:firstLine="600"/>
        <w:jc w:val="both"/>
      </w:pPr>
      <w:r w:rsidRPr="00C96F4E">
        <w:t>- всемерно укреплять трудовую дисциплину, обеспечивать контроль над соблюдением порядка и чистоты во всех помещениях и на территории ГБУ АНИЦ АН РС(Я) и его структурных подразделений;</w:t>
      </w:r>
    </w:p>
    <w:p w:rsidR="00A10D41" w:rsidRPr="00C96F4E" w:rsidRDefault="00A10D41" w:rsidP="00C96F4E">
      <w:pPr>
        <w:tabs>
          <w:tab w:val="left" w:pos="869"/>
        </w:tabs>
        <w:ind w:firstLine="600"/>
        <w:jc w:val="both"/>
      </w:pPr>
      <w:r w:rsidRPr="00C96F4E">
        <w:t>- обеспечивать поддержание общественного порядка в ГБУ АНИЦ АН РС(Я);</w:t>
      </w:r>
    </w:p>
    <w:p w:rsidR="00A10D41" w:rsidRPr="00C96F4E" w:rsidRDefault="00A10D41" w:rsidP="00C96F4E">
      <w:pPr>
        <w:tabs>
          <w:tab w:val="left" w:pos="885"/>
        </w:tabs>
        <w:ind w:right="40" w:firstLine="600"/>
        <w:jc w:val="both"/>
      </w:pPr>
      <w:r w:rsidRPr="00C96F4E">
        <w:t>- совершенствовать систему охраны с применением современных технических средств;</w:t>
      </w:r>
    </w:p>
    <w:p w:rsidR="00A10D41" w:rsidRPr="00C96F4E" w:rsidRDefault="00A10D41" w:rsidP="00C96F4E">
      <w:pPr>
        <w:tabs>
          <w:tab w:val="left" w:pos="875"/>
        </w:tabs>
        <w:ind w:right="40" w:firstLine="600"/>
        <w:jc w:val="both"/>
      </w:pPr>
      <w:r w:rsidRPr="00C96F4E">
        <w:t>- своевременно рассматривать и внедрять изобретения и рационализаторские предложения, поддерживать и поощрять новаторов производства, содействовать научно-техническому творчеству;</w:t>
      </w:r>
    </w:p>
    <w:p w:rsidR="00A10D41" w:rsidRPr="00C96F4E" w:rsidRDefault="00A10D41" w:rsidP="00C96F4E">
      <w:pPr>
        <w:tabs>
          <w:tab w:val="left" w:pos="875"/>
        </w:tabs>
        <w:ind w:right="40" w:firstLine="600"/>
        <w:jc w:val="both"/>
      </w:pPr>
      <w:r w:rsidRPr="00C96F4E">
        <w:t>- обеспечивать оборудованными рабочими местами;</w:t>
      </w:r>
    </w:p>
    <w:p w:rsidR="00A10D41" w:rsidRPr="00C96F4E" w:rsidRDefault="00A10D41" w:rsidP="00C96F4E">
      <w:pPr>
        <w:tabs>
          <w:tab w:val="left" w:pos="885"/>
        </w:tabs>
        <w:ind w:right="40" w:firstLine="600"/>
        <w:jc w:val="both"/>
      </w:pPr>
      <w:r w:rsidRPr="00C96F4E">
        <w:t>- обеспечивать применение действующих условий оплаты и нормирования труда, выдачу заработной платы в установленные сроки; своевременное предоставление отпусков всем работникам в соответствии с графиком отпусков.</w:t>
      </w:r>
    </w:p>
    <w:p w:rsidR="00A10D41" w:rsidRPr="00C96F4E" w:rsidRDefault="00A10D41" w:rsidP="00C96F4E">
      <w:pPr>
        <w:keepNext/>
        <w:keepLines/>
        <w:ind w:left="3000"/>
        <w:outlineLvl w:val="0"/>
        <w:rPr>
          <w:rFonts w:eastAsia="Courier New"/>
          <w:b/>
        </w:rPr>
      </w:pPr>
    </w:p>
    <w:p w:rsidR="00A10D41" w:rsidRPr="00C96F4E" w:rsidRDefault="00A10D41" w:rsidP="00C96F4E">
      <w:pPr>
        <w:keepNext/>
        <w:keepLines/>
        <w:jc w:val="center"/>
        <w:outlineLvl w:val="0"/>
        <w:rPr>
          <w:rFonts w:eastAsia="Courier New"/>
          <w:b/>
        </w:rPr>
      </w:pPr>
      <w:r w:rsidRPr="00C96F4E">
        <w:rPr>
          <w:rFonts w:eastAsia="Courier New"/>
          <w:b/>
        </w:rPr>
        <w:t>5. Рабочее время и время отдыха</w:t>
      </w:r>
    </w:p>
    <w:p w:rsidR="00A10D41" w:rsidRPr="00C96F4E" w:rsidRDefault="00A10D41" w:rsidP="00C96F4E">
      <w:pPr>
        <w:keepNext/>
        <w:keepLines/>
        <w:jc w:val="center"/>
        <w:outlineLvl w:val="0"/>
        <w:rPr>
          <w:rFonts w:eastAsia="Courier New"/>
          <w:b/>
        </w:rPr>
      </w:pPr>
    </w:p>
    <w:p w:rsidR="00A10D41" w:rsidRPr="00C96F4E" w:rsidRDefault="00A10D41" w:rsidP="00C96F4E">
      <w:pPr>
        <w:ind w:left="40" w:right="40" w:firstLine="560"/>
        <w:jc w:val="both"/>
      </w:pPr>
      <w:r w:rsidRPr="00C96F4E">
        <w:t>5.1. Рабочее время работников определяется настоящими Правилами внутреннего трудового распорядка, а также трудовыми договорами и должностными обязанностями работников.</w:t>
      </w:r>
    </w:p>
    <w:p w:rsidR="00A10D41" w:rsidRPr="00C96F4E" w:rsidRDefault="00A10D41" w:rsidP="00C96F4E">
      <w:pPr>
        <w:ind w:left="40" w:right="40" w:firstLine="560"/>
        <w:jc w:val="both"/>
      </w:pPr>
      <w:r w:rsidRPr="00C96F4E">
        <w:t>5.2.  В ГБУ АНИЦ АН РС(Я) устанавливается 5-дневная рабочая неделя.</w:t>
      </w:r>
    </w:p>
    <w:p w:rsidR="00A10D41" w:rsidRPr="00C96F4E" w:rsidRDefault="00A10D41" w:rsidP="00C96F4E">
      <w:pPr>
        <w:ind w:left="40" w:right="40" w:firstLine="560"/>
        <w:jc w:val="both"/>
      </w:pPr>
      <w:r w:rsidRPr="00C96F4E">
        <w:t xml:space="preserve">5.3. Время начала работы для работников с пятидневным режимом работы устанавливается с 9 час. 00 мин., окончание - 18 час. 00 мин., с обеденным перерывом с 13 до 14 часов. </w:t>
      </w:r>
    </w:p>
    <w:p w:rsidR="00A10D41" w:rsidRPr="00C96F4E" w:rsidRDefault="00A10D41" w:rsidP="00C96F4E">
      <w:pPr>
        <w:ind w:left="40" w:right="40" w:firstLine="560"/>
        <w:jc w:val="both"/>
      </w:pPr>
      <w:r w:rsidRPr="00C96F4E">
        <w:t>5.4. Для женщин устанавливается 36-часовая рабочая неделя с предоставлением неполного 4-часового рабочего дня в пятницу (либо последний рабочий день недели).</w:t>
      </w:r>
    </w:p>
    <w:p w:rsidR="00A10D41" w:rsidRPr="00C96F4E" w:rsidRDefault="00A10D41" w:rsidP="00C96F4E">
      <w:pPr>
        <w:ind w:left="40" w:right="40" w:firstLine="560"/>
        <w:jc w:val="both"/>
      </w:pPr>
      <w:r w:rsidRPr="00C96F4E">
        <w:t>5.5. Неполное рабочее время - неполный рабочий день или неполная рабочая неделя устанавливаются в следующих случаях:</w:t>
      </w:r>
    </w:p>
    <w:p w:rsidR="00A10D41" w:rsidRPr="00C96F4E" w:rsidRDefault="00A10D41" w:rsidP="00C96F4E">
      <w:pPr>
        <w:ind w:left="40" w:right="40" w:firstLine="560"/>
        <w:jc w:val="both"/>
      </w:pPr>
      <w:r w:rsidRPr="00C96F4E">
        <w:t>- по соглашению между работником и работодателем;</w:t>
      </w:r>
    </w:p>
    <w:p w:rsidR="00A10D41" w:rsidRPr="00C96F4E" w:rsidRDefault="00A10D41" w:rsidP="00C96F4E">
      <w:pPr>
        <w:ind w:left="40" w:right="40" w:firstLine="560"/>
        <w:jc w:val="both"/>
      </w:pPr>
      <w:r w:rsidRPr="00C96F4E">
        <w:t>- по письменному заявлению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rsidR="00A10D41" w:rsidRPr="00C96F4E" w:rsidRDefault="00A10D41" w:rsidP="00C96F4E">
      <w:pPr>
        <w:ind w:left="40" w:right="40" w:firstLine="560"/>
        <w:jc w:val="both"/>
      </w:pPr>
      <w:r w:rsidRPr="00C96F4E">
        <w:t>- в предпраздничные дни.</w:t>
      </w:r>
    </w:p>
    <w:p w:rsidR="00A10D41" w:rsidRPr="00C96F4E" w:rsidRDefault="00A10D41" w:rsidP="00C96F4E">
      <w:pPr>
        <w:ind w:left="40" w:right="40" w:firstLine="560"/>
        <w:jc w:val="both"/>
      </w:pPr>
      <w:r w:rsidRPr="00C96F4E">
        <w:t>5.6. Научным сотрудникам один раз в неделю предоставляется библиотечный день. Для научных сотрудников библиотечный день предусматривается индивидуальным графиком работ. Предоставление библиотечного дня согласовывается с руководителем структурного подразделения и руководством ГБУ АНИЦ АН РС(Я).</w:t>
      </w:r>
    </w:p>
    <w:p w:rsidR="00A10D41" w:rsidRPr="00C96F4E" w:rsidRDefault="00A10D41" w:rsidP="00C96F4E">
      <w:pPr>
        <w:ind w:left="40" w:right="40" w:firstLine="560"/>
        <w:jc w:val="both"/>
      </w:pPr>
      <w:r w:rsidRPr="00C96F4E">
        <w:t>5.7. Не позднее 25 числа каждого месяца лица, ответственные за учет и контроль рабочего времени в структурных подразделениях, передают в бухгалтерию табель учета рабочего времени.</w:t>
      </w:r>
    </w:p>
    <w:p w:rsidR="00A10D41" w:rsidRPr="00C96F4E" w:rsidRDefault="00A10D41" w:rsidP="00C96F4E">
      <w:pPr>
        <w:ind w:left="40" w:right="40" w:firstLine="560"/>
        <w:jc w:val="both"/>
      </w:pPr>
      <w:r w:rsidRPr="00C96F4E">
        <w:t>5.8. Работника, появившегося на работе в нетрезвом состоянии, руководитель соответствующего структурного подразделения отстраняет от работы и составляет соответствующий акт. Акт представляется руководству ГБУ АНИЦ АН РС(Я).</w:t>
      </w:r>
    </w:p>
    <w:p w:rsidR="00A10D41" w:rsidRPr="00C96F4E" w:rsidRDefault="00A10D41" w:rsidP="00C96F4E">
      <w:pPr>
        <w:ind w:left="40" w:right="40" w:firstLine="560"/>
        <w:jc w:val="both"/>
      </w:pPr>
      <w:r w:rsidRPr="00C96F4E">
        <w:t>5.9. График отпусков работников ГБУ АНИЦ АН РС(Я) утверждается директором ГБУ АНИЦ АН РС(Я) по согласованию с профсоюзным органом.</w:t>
      </w:r>
    </w:p>
    <w:p w:rsidR="00A10D41" w:rsidRPr="00C96F4E" w:rsidRDefault="00A10D41" w:rsidP="00C96F4E">
      <w:pPr>
        <w:ind w:left="40" w:right="40" w:firstLine="560"/>
        <w:jc w:val="both"/>
      </w:pPr>
      <w:r w:rsidRPr="00C96F4E">
        <w:t xml:space="preserve">5.10. График отпусков работников на очередной год составляются заблаговременно, но не позднее 20 декабря текущего года, и после утверждения директором ГБУ АНИЦ АН РС(Я) доводится до сведения всех работников. </w:t>
      </w:r>
    </w:p>
    <w:p w:rsidR="00A10D41" w:rsidRPr="00C96F4E" w:rsidRDefault="00A10D41" w:rsidP="00C96F4E">
      <w:pPr>
        <w:keepNext/>
        <w:keepLines/>
        <w:ind w:right="560"/>
        <w:jc w:val="center"/>
        <w:outlineLvl w:val="0"/>
        <w:rPr>
          <w:b/>
        </w:rPr>
      </w:pPr>
    </w:p>
    <w:p w:rsidR="00A10D41" w:rsidRPr="00C96F4E" w:rsidRDefault="00A10D41" w:rsidP="00C96F4E">
      <w:pPr>
        <w:keepNext/>
        <w:keepLines/>
        <w:ind w:right="560"/>
        <w:jc w:val="center"/>
        <w:outlineLvl w:val="0"/>
        <w:rPr>
          <w:b/>
        </w:rPr>
      </w:pPr>
      <w:r w:rsidRPr="00C96F4E">
        <w:rPr>
          <w:b/>
        </w:rPr>
        <w:t>6. Меры поощрения</w:t>
      </w:r>
    </w:p>
    <w:p w:rsidR="00A10D41" w:rsidRPr="00C96F4E" w:rsidRDefault="00A10D41" w:rsidP="00C96F4E">
      <w:pPr>
        <w:keepNext/>
        <w:keepLines/>
        <w:ind w:right="560"/>
        <w:jc w:val="center"/>
        <w:outlineLvl w:val="0"/>
        <w:rPr>
          <w:b/>
        </w:rPr>
      </w:pPr>
    </w:p>
    <w:p w:rsidR="00A10D41" w:rsidRPr="00C96F4E" w:rsidRDefault="00A10D41" w:rsidP="00C96F4E">
      <w:pPr>
        <w:tabs>
          <w:tab w:val="left" w:pos="1072"/>
        </w:tabs>
        <w:ind w:left="40" w:right="40" w:firstLine="500"/>
        <w:jc w:val="both"/>
      </w:pPr>
      <w:r w:rsidRPr="00C96F4E">
        <w:t>6.1. За добросовестный труд, образцовое выполнение работниками трудовых обязанностей, повышение производительности труда, улучшение качества выполняемой работы, продолжительную безупречную работу и за другие достижения в работе применяются следующие поощрения:</w:t>
      </w:r>
    </w:p>
    <w:p w:rsidR="00A10D41" w:rsidRPr="00C96F4E" w:rsidRDefault="00A10D41" w:rsidP="00C96F4E">
      <w:pPr>
        <w:tabs>
          <w:tab w:val="left" w:pos="1072"/>
        </w:tabs>
        <w:ind w:left="40" w:right="40" w:firstLine="500"/>
        <w:jc w:val="both"/>
      </w:pPr>
      <w:r w:rsidRPr="00C96F4E">
        <w:t>- объявление благодарности;</w:t>
      </w:r>
    </w:p>
    <w:p w:rsidR="00A10D41" w:rsidRPr="00C96F4E" w:rsidRDefault="00A10D41" w:rsidP="00C96F4E">
      <w:pPr>
        <w:tabs>
          <w:tab w:val="left" w:pos="1072"/>
        </w:tabs>
        <w:ind w:left="40" w:right="40" w:firstLine="500"/>
        <w:jc w:val="both"/>
      </w:pPr>
      <w:r w:rsidRPr="00C96F4E">
        <w:t>- выдача премии;</w:t>
      </w:r>
    </w:p>
    <w:p w:rsidR="00A10D41" w:rsidRPr="00C96F4E" w:rsidRDefault="00A10D41" w:rsidP="00C96F4E">
      <w:pPr>
        <w:tabs>
          <w:tab w:val="left" w:pos="1072"/>
        </w:tabs>
        <w:ind w:left="40" w:right="40" w:firstLine="500"/>
        <w:jc w:val="both"/>
      </w:pPr>
      <w:r w:rsidRPr="00C96F4E">
        <w:t>- награждение ценными подарками;</w:t>
      </w:r>
    </w:p>
    <w:p w:rsidR="00A10D41" w:rsidRPr="00C96F4E" w:rsidRDefault="00A10D41" w:rsidP="00C96F4E">
      <w:pPr>
        <w:tabs>
          <w:tab w:val="left" w:pos="1072"/>
        </w:tabs>
        <w:ind w:left="40" w:right="40" w:firstLine="500"/>
        <w:jc w:val="both"/>
      </w:pPr>
      <w:r w:rsidRPr="00C96F4E">
        <w:t>- награждение грамотами ГБУ АНИЦ АН РС(Я) и Академии наук Республики Саха (Якутия).</w:t>
      </w:r>
    </w:p>
    <w:p w:rsidR="00A10D41" w:rsidRPr="00C96F4E" w:rsidRDefault="00A10D41" w:rsidP="00C96F4E">
      <w:pPr>
        <w:tabs>
          <w:tab w:val="left" w:pos="1067"/>
        </w:tabs>
        <w:ind w:left="40" w:right="40" w:firstLine="500"/>
        <w:jc w:val="both"/>
      </w:pPr>
      <w:r w:rsidRPr="00C96F4E">
        <w:t>6.2. При применении поощрений учитывается мнение профсоюзного органа. Поощрения объявляются приказом директора ГБУ АНИЦ АН РС(Я). При применении мер поощрения разрешается сочетание материального и морального стимулирования труда.</w:t>
      </w:r>
    </w:p>
    <w:p w:rsidR="00A10D41" w:rsidRPr="00C96F4E" w:rsidRDefault="00A10D41" w:rsidP="00C96F4E">
      <w:pPr>
        <w:tabs>
          <w:tab w:val="left" w:pos="1067"/>
        </w:tabs>
        <w:ind w:left="40" w:right="40" w:firstLine="500"/>
        <w:jc w:val="both"/>
      </w:pPr>
      <w:r w:rsidRPr="00C96F4E">
        <w:t xml:space="preserve">6.3. Работникам, успешно и добросовестно выполняющим свои обязанности, предоставляются в первую очередь преимущества и льготы в области социально- </w:t>
      </w:r>
      <w:r w:rsidRPr="00C96F4E">
        <w:lastRenderedPageBreak/>
        <w:t>культурного и жилищно-бытового обслуживания; также предоставляются преимущества при продвижении по службе.</w:t>
      </w:r>
    </w:p>
    <w:p w:rsidR="00A10D41" w:rsidRPr="00C96F4E" w:rsidRDefault="00A10D41" w:rsidP="00C96F4E">
      <w:pPr>
        <w:tabs>
          <w:tab w:val="left" w:pos="1067"/>
        </w:tabs>
        <w:ind w:left="40" w:right="40" w:firstLine="500"/>
        <w:jc w:val="both"/>
      </w:pPr>
      <w:r w:rsidRPr="00C96F4E">
        <w:t>6.4. За особые трудовые заслуги работники ГБУ АНИЦ АН РС(Я) представляются в вышестоящие органы к поощрению, награждению орденами, медалями, почетными грамотами, нагрудными знаками и к присвоению почетных званий и званию лучшего работника по данной профессии, сведения о государственных наградах заносятся в трудовую книжку работника.</w:t>
      </w:r>
    </w:p>
    <w:p w:rsidR="00A10D41" w:rsidRPr="00C96F4E" w:rsidRDefault="00A10D41" w:rsidP="00C96F4E">
      <w:pPr>
        <w:tabs>
          <w:tab w:val="left" w:pos="1067"/>
        </w:tabs>
        <w:ind w:left="40" w:right="40" w:firstLine="500"/>
        <w:jc w:val="both"/>
        <w:rPr>
          <w:b/>
        </w:rPr>
      </w:pPr>
    </w:p>
    <w:p w:rsidR="00A10D41" w:rsidRPr="00C96F4E" w:rsidRDefault="00A10D41" w:rsidP="00C96F4E">
      <w:pPr>
        <w:tabs>
          <w:tab w:val="left" w:pos="1067"/>
        </w:tabs>
        <w:ind w:left="40" w:right="40" w:firstLine="102"/>
        <w:jc w:val="center"/>
        <w:rPr>
          <w:b/>
        </w:rPr>
      </w:pPr>
      <w:r w:rsidRPr="00C96F4E">
        <w:rPr>
          <w:b/>
        </w:rPr>
        <w:t>7. Взыскания за нарушение Правил внутреннего трудового распорядка</w:t>
      </w:r>
    </w:p>
    <w:p w:rsidR="00A10D41" w:rsidRPr="00C96F4E" w:rsidRDefault="00A10D41" w:rsidP="00C96F4E">
      <w:pPr>
        <w:tabs>
          <w:tab w:val="left" w:pos="1067"/>
        </w:tabs>
        <w:ind w:left="40" w:right="40" w:firstLine="102"/>
        <w:jc w:val="center"/>
        <w:rPr>
          <w:b/>
        </w:rPr>
      </w:pPr>
    </w:p>
    <w:p w:rsidR="00A10D41" w:rsidRPr="00C96F4E" w:rsidRDefault="00A10D41" w:rsidP="00C96F4E">
      <w:pPr>
        <w:ind w:left="40" w:right="40" w:firstLine="560"/>
        <w:jc w:val="both"/>
      </w:pPr>
      <w:r w:rsidRPr="00C96F4E">
        <w:t>7.1. За нарушение трудовой дисциплины, то есть неисполнение или ненадлежащее исполнение по вине работника возложенных на него трудовых обязанностей (указаний, связанных с его трудовой деятельностью, а также приказов и предписаний, доводимых с помощью служебных инструкций или объявлений), руководство ГБУ АНИЦ АН РС(Я) вправе применить следующие дисциплинарные взыскания:</w:t>
      </w:r>
    </w:p>
    <w:p w:rsidR="00A10D41" w:rsidRPr="00C96F4E" w:rsidRDefault="00A10D41" w:rsidP="00C96F4E">
      <w:pPr>
        <w:ind w:left="40" w:right="40" w:firstLine="560"/>
        <w:jc w:val="both"/>
      </w:pPr>
      <w:r w:rsidRPr="00C96F4E">
        <w:t>- замечание;</w:t>
      </w:r>
    </w:p>
    <w:p w:rsidR="00A10D41" w:rsidRPr="00C96F4E" w:rsidRDefault="00A10D41" w:rsidP="00C96F4E">
      <w:pPr>
        <w:tabs>
          <w:tab w:val="left" w:pos="950"/>
        </w:tabs>
        <w:ind w:left="600"/>
        <w:jc w:val="both"/>
      </w:pPr>
      <w:r w:rsidRPr="00C96F4E">
        <w:t>- выговор;</w:t>
      </w:r>
    </w:p>
    <w:p w:rsidR="00A10D41" w:rsidRPr="00C96F4E" w:rsidRDefault="00A10D41" w:rsidP="00C96F4E">
      <w:pPr>
        <w:ind w:left="40" w:firstLine="580"/>
        <w:jc w:val="both"/>
      </w:pPr>
      <w:r w:rsidRPr="00C96F4E">
        <w:t>- увольнение по соответствующим основаниям.</w:t>
      </w:r>
    </w:p>
    <w:p w:rsidR="00A10D41" w:rsidRPr="00C96F4E" w:rsidRDefault="00A10D41" w:rsidP="00C96F4E">
      <w:pPr>
        <w:ind w:left="40" w:right="40" w:firstLine="580"/>
        <w:jc w:val="both"/>
      </w:pPr>
      <w:r w:rsidRPr="00C96F4E">
        <w:t>7.2. Законодательством Российской Федерации о дисциплинарной ответственности могут быть предусмотрены для отдельных категорий также и другие дисциплинарные взыскания.</w:t>
      </w:r>
    </w:p>
    <w:p w:rsidR="00A10D41" w:rsidRPr="00C96F4E" w:rsidRDefault="00A10D41" w:rsidP="00C96F4E">
      <w:pPr>
        <w:ind w:left="40" w:right="40" w:firstLine="580"/>
        <w:jc w:val="both"/>
      </w:pPr>
      <w:r w:rsidRPr="00C96F4E">
        <w:t>7.3. За один дисциплинарный проступок может быть применено только одно дисциплинарное взыскание. Применение мер дисциплинарного взыскания, не предусмотренных законодательством Российской Федерации, запрещается.</w:t>
      </w:r>
    </w:p>
    <w:p w:rsidR="00A10D41" w:rsidRPr="00C96F4E" w:rsidRDefault="00A10D41" w:rsidP="00C96F4E">
      <w:pPr>
        <w:ind w:left="40" w:right="40" w:firstLine="580"/>
        <w:jc w:val="both"/>
      </w:pPr>
      <w:r w:rsidRPr="00C96F4E">
        <w:t>7.4. До применения взыскания от нарушителя трудовой дисциплины должны быть затребованы объяснения в письменной форме. Отказ работника дать объяснения не может служить препятствием для применения дисциплинарного взыскания. При отказе работника дать объяснения, руководством составляется письменный акт.</w:t>
      </w:r>
    </w:p>
    <w:p w:rsidR="00A10D41" w:rsidRPr="00C96F4E" w:rsidRDefault="00A10D41" w:rsidP="00C96F4E">
      <w:pPr>
        <w:ind w:left="40" w:right="40" w:firstLine="580"/>
        <w:jc w:val="both"/>
      </w:pPr>
      <w:r w:rsidRPr="00C96F4E">
        <w:t>7.5. 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rsidR="00A10D41" w:rsidRPr="00C96F4E" w:rsidRDefault="00A10D41" w:rsidP="00C96F4E">
      <w:pPr>
        <w:ind w:left="40" w:right="40" w:firstLine="580"/>
        <w:jc w:val="both"/>
      </w:pPr>
      <w:r w:rsidRPr="00C96F4E">
        <w:t>7.6. Приказ директора ГБУ АНИЦ АН РС(Я) о применении дисциплинарного взыскания с указанием мотивов его применения объявляется работнику, подвергнутому взысканию, под расписку. Запись о дисциплинарном взыскании в трудовой книжке работника производится в соответствии с требованиями законодательства Российской Федерации.</w:t>
      </w:r>
    </w:p>
    <w:p w:rsidR="00A10D41" w:rsidRPr="00C96F4E" w:rsidRDefault="00A10D41" w:rsidP="00C96F4E">
      <w:pPr>
        <w:ind w:left="40" w:right="40" w:firstLine="580"/>
        <w:jc w:val="both"/>
      </w:pPr>
      <w:r w:rsidRPr="00C96F4E">
        <w:t>7.7. Руководитель структурного подразделения по своей инициативе или по ходатайству трудового коллектива может выйти с инициативой к директору ГБУ АНИЦ АН РС(Я) о снятии взыскания, если работник не допустил нового нарушения трудовой дисциплины и проявил себя как хороший, добросовестный работник.</w:t>
      </w:r>
    </w:p>
    <w:p w:rsidR="00A10D41" w:rsidRPr="00C96F4E" w:rsidRDefault="00A10D41" w:rsidP="00C96F4E">
      <w:pPr>
        <w:ind w:left="40" w:right="40" w:firstLine="580"/>
        <w:jc w:val="both"/>
      </w:pPr>
      <w:r w:rsidRPr="00C96F4E">
        <w:t>7.8. В течение срока действия дисциплинарного взыскания меры поощрения к работнику не применяются.</w:t>
      </w:r>
    </w:p>
    <w:p w:rsidR="00A10D41" w:rsidRPr="00C96F4E" w:rsidRDefault="00A10D41" w:rsidP="00C96F4E">
      <w:pPr>
        <w:ind w:left="40" w:right="40" w:firstLine="580"/>
        <w:jc w:val="both"/>
      </w:pPr>
      <w:r w:rsidRPr="00C96F4E">
        <w:t>7.9. Работник обязан возместить учреждению причиненный им прямой действительный ущерб в соответствии с действующим законодательством Российской Федерации.</w:t>
      </w:r>
    </w:p>
    <w:p w:rsidR="00A10D41" w:rsidRPr="00C96F4E" w:rsidRDefault="00A10D41" w:rsidP="00C96F4E">
      <w:pPr>
        <w:ind w:left="40" w:right="40" w:firstLine="580"/>
        <w:jc w:val="both"/>
      </w:pPr>
      <w:r w:rsidRPr="00C96F4E">
        <w:t>7.10. Руководители структурных подразделений несут персональную ответственность за состояние трудовой дисциплины в руководимых ими коллективах и обязаны немедленно за обнаружением проступка и, в особенности, прогула, применять меры воздействия.</w:t>
      </w:r>
    </w:p>
    <w:p w:rsidR="00A10D41" w:rsidRPr="00C96F4E" w:rsidRDefault="00A10D41" w:rsidP="00C96F4E">
      <w:pPr>
        <w:ind w:left="40" w:right="40" w:firstLine="580"/>
        <w:jc w:val="both"/>
      </w:pPr>
    </w:p>
    <w:p w:rsidR="00A10D41" w:rsidRPr="00C96F4E" w:rsidRDefault="00A10D41" w:rsidP="00C96F4E">
      <w:pPr>
        <w:keepNext/>
        <w:keepLines/>
        <w:jc w:val="center"/>
        <w:outlineLvl w:val="0"/>
        <w:rPr>
          <w:rFonts w:eastAsia="Courier New"/>
          <w:b/>
        </w:rPr>
      </w:pPr>
      <w:r w:rsidRPr="00C96F4E">
        <w:rPr>
          <w:rFonts w:eastAsia="Courier New"/>
          <w:b/>
        </w:rPr>
        <w:lastRenderedPageBreak/>
        <w:t>8. Соблюдение порядка в помещениях</w:t>
      </w:r>
    </w:p>
    <w:p w:rsidR="00A10D41" w:rsidRPr="00C96F4E" w:rsidRDefault="00A10D41" w:rsidP="00C96F4E">
      <w:pPr>
        <w:keepNext/>
        <w:keepLines/>
        <w:jc w:val="center"/>
        <w:outlineLvl w:val="0"/>
        <w:rPr>
          <w:rFonts w:eastAsia="Courier New"/>
          <w:b/>
        </w:rPr>
      </w:pPr>
    </w:p>
    <w:p w:rsidR="00A10D41" w:rsidRPr="00C96F4E" w:rsidRDefault="00A10D41" w:rsidP="00C96F4E">
      <w:pPr>
        <w:tabs>
          <w:tab w:val="left" w:pos="1058"/>
        </w:tabs>
        <w:ind w:left="40" w:right="40" w:firstLine="500"/>
        <w:jc w:val="both"/>
      </w:pPr>
      <w:r w:rsidRPr="00C96F4E">
        <w:t>8.1. Общее руководство и контроль соблюдения порядка и благоустройства в помещениях, занимаемых ГБУ АНИЦ АН РС(Я), а также на прилегающих к ним территориях, исправности и сохранности имущества и оборудования, обеспечения техники безопасности возлагается на должностное лицо ГБУ АНИЦ АН РС(Я), уполномоченное приказом директора.</w:t>
      </w:r>
    </w:p>
    <w:p w:rsidR="00A10D41" w:rsidRPr="00C96F4E" w:rsidRDefault="00A10D41" w:rsidP="00C96F4E">
      <w:pPr>
        <w:tabs>
          <w:tab w:val="left" w:pos="1058"/>
        </w:tabs>
        <w:ind w:left="40" w:right="40" w:firstLine="500"/>
        <w:jc w:val="both"/>
      </w:pPr>
      <w:r w:rsidRPr="00C96F4E">
        <w:t>8.2. Ответственность за противопожарное и санитарное состояние ГБУ АНИЦ АН РС(Я) возлагается на должностное лицо ГБУ АНИЦ АН РС(Я), уполномоченное приказом директора.</w:t>
      </w:r>
    </w:p>
    <w:p w:rsidR="00A10D41" w:rsidRPr="00C96F4E" w:rsidRDefault="00A10D41" w:rsidP="00C96F4E">
      <w:pPr>
        <w:tabs>
          <w:tab w:val="left" w:pos="1058"/>
        </w:tabs>
        <w:ind w:left="40" w:right="40" w:firstLine="500"/>
        <w:jc w:val="both"/>
      </w:pPr>
      <w:r w:rsidRPr="00C96F4E">
        <w:t>8.3. Режим приема по служебным или личным вопросам работников устанавливается руководителями, как правило, во второй половине рабочего дня и вывешивается на видном месте.</w:t>
      </w:r>
    </w:p>
    <w:p w:rsidR="00A10D41" w:rsidRPr="00C96F4E" w:rsidRDefault="00A10D41" w:rsidP="00C96F4E">
      <w:pPr>
        <w:tabs>
          <w:tab w:val="left" w:pos="1058"/>
        </w:tabs>
        <w:ind w:left="40" w:right="40" w:firstLine="500"/>
        <w:jc w:val="both"/>
      </w:pPr>
    </w:p>
    <w:p w:rsidR="00BD1849" w:rsidRPr="00C96F4E" w:rsidRDefault="00BD1849" w:rsidP="00C96F4E">
      <w:pPr>
        <w:pStyle w:val="Default"/>
        <w:ind w:firstLine="902"/>
        <w:jc w:val="right"/>
        <w:rPr>
          <w:i/>
        </w:rPr>
      </w:pPr>
    </w:p>
    <w:p w:rsidR="00BD1849" w:rsidRPr="00C96F4E" w:rsidRDefault="00BD1849" w:rsidP="00C96F4E">
      <w:pPr>
        <w:pStyle w:val="Default"/>
        <w:ind w:firstLine="902"/>
        <w:jc w:val="right"/>
        <w:rPr>
          <w:i/>
        </w:rPr>
      </w:pPr>
    </w:p>
    <w:p w:rsidR="00BD1849" w:rsidRPr="00C96F4E" w:rsidRDefault="00BD1849" w:rsidP="00C96F4E">
      <w:pPr>
        <w:pStyle w:val="Default"/>
        <w:ind w:firstLine="902"/>
        <w:jc w:val="right"/>
        <w:rPr>
          <w:i/>
        </w:rPr>
      </w:pPr>
    </w:p>
    <w:p w:rsidR="00BD1849" w:rsidRPr="00C96F4E" w:rsidRDefault="00BD1849" w:rsidP="00C96F4E">
      <w:pPr>
        <w:pStyle w:val="Default"/>
        <w:ind w:firstLine="902"/>
        <w:jc w:val="right"/>
        <w:rPr>
          <w:i/>
        </w:rPr>
      </w:pPr>
    </w:p>
    <w:p w:rsidR="00BD1849" w:rsidRPr="00C96F4E" w:rsidRDefault="00BD1849" w:rsidP="00C96F4E">
      <w:pPr>
        <w:pStyle w:val="Default"/>
        <w:ind w:firstLine="902"/>
        <w:jc w:val="right"/>
        <w:rPr>
          <w:i/>
        </w:rPr>
      </w:pPr>
    </w:p>
    <w:p w:rsidR="00BD1849" w:rsidRPr="00C96F4E" w:rsidRDefault="00BD1849" w:rsidP="00C96F4E">
      <w:pPr>
        <w:pStyle w:val="Default"/>
        <w:ind w:firstLine="902"/>
        <w:jc w:val="right"/>
        <w:rPr>
          <w:i/>
        </w:rPr>
      </w:pPr>
    </w:p>
    <w:p w:rsidR="00BD1849" w:rsidRPr="00C96F4E" w:rsidRDefault="00BD1849" w:rsidP="00C96F4E">
      <w:pPr>
        <w:pStyle w:val="Default"/>
        <w:ind w:firstLine="902"/>
        <w:jc w:val="right"/>
        <w:rPr>
          <w:i/>
        </w:rPr>
      </w:pPr>
    </w:p>
    <w:p w:rsidR="00BD1849" w:rsidRDefault="00BD1849"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Pr="00C96F4E" w:rsidRDefault="00C96F4E" w:rsidP="00C96F4E">
      <w:pPr>
        <w:pStyle w:val="Default"/>
        <w:ind w:firstLine="902"/>
        <w:jc w:val="right"/>
        <w:rPr>
          <w:i/>
        </w:rPr>
      </w:pPr>
    </w:p>
    <w:p w:rsidR="00BD1849" w:rsidRPr="00C96F4E" w:rsidRDefault="00BD1849" w:rsidP="00C96F4E">
      <w:pPr>
        <w:pStyle w:val="Default"/>
        <w:ind w:firstLine="902"/>
        <w:jc w:val="right"/>
        <w:rPr>
          <w:i/>
        </w:rPr>
      </w:pPr>
    </w:p>
    <w:p w:rsidR="00BD1849" w:rsidRPr="00C96F4E" w:rsidRDefault="00BD1849" w:rsidP="00C96F4E">
      <w:pPr>
        <w:pStyle w:val="Default"/>
        <w:ind w:firstLine="902"/>
        <w:jc w:val="right"/>
        <w:rPr>
          <w:i/>
        </w:rPr>
      </w:pPr>
    </w:p>
    <w:p w:rsidR="00BD1849" w:rsidRPr="00C96F4E" w:rsidRDefault="00BD1849" w:rsidP="00C96F4E">
      <w:pPr>
        <w:pStyle w:val="Default"/>
        <w:ind w:firstLine="902"/>
        <w:jc w:val="right"/>
        <w:rPr>
          <w:i/>
        </w:rPr>
      </w:pPr>
    </w:p>
    <w:p w:rsidR="00BD1849" w:rsidRPr="00C96F4E" w:rsidRDefault="00BD1849" w:rsidP="00C96F4E">
      <w:pPr>
        <w:pStyle w:val="Default"/>
        <w:ind w:firstLine="902"/>
        <w:jc w:val="right"/>
        <w:rPr>
          <w:i/>
        </w:rPr>
      </w:pPr>
    </w:p>
    <w:p w:rsidR="00BD1849" w:rsidRPr="00C96F4E" w:rsidRDefault="00BD1849" w:rsidP="00C96F4E">
      <w:pPr>
        <w:pStyle w:val="Default"/>
        <w:ind w:firstLine="902"/>
        <w:jc w:val="right"/>
        <w:rPr>
          <w:i/>
        </w:rPr>
      </w:pPr>
      <w:r w:rsidRPr="00C96F4E">
        <w:rPr>
          <w:i/>
        </w:rPr>
        <w:lastRenderedPageBreak/>
        <w:t>Приложение №2</w:t>
      </w:r>
    </w:p>
    <w:p w:rsidR="00BD1849" w:rsidRPr="00C96F4E" w:rsidRDefault="00BD1849" w:rsidP="00C96F4E">
      <w:pPr>
        <w:pStyle w:val="Default"/>
        <w:ind w:firstLine="902"/>
        <w:jc w:val="right"/>
        <w:rPr>
          <w:i/>
        </w:rPr>
      </w:pPr>
      <w:r w:rsidRPr="00C96F4E">
        <w:rPr>
          <w:i/>
        </w:rPr>
        <w:t xml:space="preserve">к Коллективному договору Государственного </w:t>
      </w:r>
    </w:p>
    <w:p w:rsidR="00BD1849" w:rsidRPr="00C96F4E" w:rsidRDefault="00BD1849" w:rsidP="00C96F4E">
      <w:pPr>
        <w:pStyle w:val="Default"/>
        <w:ind w:firstLine="902"/>
        <w:jc w:val="right"/>
        <w:rPr>
          <w:i/>
        </w:rPr>
      </w:pPr>
      <w:r w:rsidRPr="00C96F4E">
        <w:rPr>
          <w:i/>
        </w:rPr>
        <w:t>бюджетного учреждения «Арктический научно</w:t>
      </w:r>
    </w:p>
    <w:p w:rsidR="00BD1849" w:rsidRPr="00C96F4E" w:rsidRDefault="00BD1849" w:rsidP="00C96F4E">
      <w:pPr>
        <w:pStyle w:val="Default"/>
        <w:ind w:firstLine="902"/>
        <w:jc w:val="right"/>
        <w:rPr>
          <w:i/>
        </w:rPr>
      </w:pPr>
      <w:r w:rsidRPr="00C96F4E">
        <w:rPr>
          <w:i/>
        </w:rPr>
        <w:t xml:space="preserve">-исследовательский центр Академии наук </w:t>
      </w:r>
    </w:p>
    <w:p w:rsidR="00BD1849" w:rsidRPr="00C96F4E" w:rsidRDefault="00BD1849" w:rsidP="00C96F4E">
      <w:pPr>
        <w:pStyle w:val="Default"/>
        <w:ind w:firstLine="902"/>
        <w:jc w:val="right"/>
        <w:rPr>
          <w:i/>
        </w:rPr>
      </w:pPr>
      <w:r w:rsidRPr="00C96F4E">
        <w:rPr>
          <w:i/>
        </w:rPr>
        <w:t>Республики Саха (Якутия)» на 2018-2021 годы</w:t>
      </w:r>
    </w:p>
    <w:p w:rsidR="00BD1849" w:rsidRPr="00C96F4E" w:rsidRDefault="00BD1849" w:rsidP="00C96F4E">
      <w:pPr>
        <w:pStyle w:val="Default"/>
        <w:ind w:firstLine="900"/>
        <w:jc w:val="right"/>
        <w:rPr>
          <w:i/>
        </w:rPr>
      </w:pPr>
    </w:p>
    <w:p w:rsidR="00BD1849" w:rsidRPr="00C96F4E" w:rsidRDefault="00BD1849" w:rsidP="00C96F4E">
      <w:pPr>
        <w:pStyle w:val="Default"/>
        <w:ind w:firstLine="900"/>
        <w:jc w:val="right"/>
        <w:rPr>
          <w:i/>
        </w:rPr>
      </w:pPr>
    </w:p>
    <w:tbl>
      <w:tblPr>
        <w:tblW w:w="9640" w:type="dxa"/>
        <w:tblInd w:w="-318" w:type="dxa"/>
        <w:tblLook w:val="0000" w:firstRow="0" w:lastRow="0" w:firstColumn="0" w:lastColumn="0" w:noHBand="0" w:noVBand="0"/>
      </w:tblPr>
      <w:tblGrid>
        <w:gridCol w:w="4785"/>
        <w:gridCol w:w="4855"/>
      </w:tblGrid>
      <w:tr w:rsidR="00BD1849" w:rsidRPr="00C96F4E" w:rsidTr="00EF1CCC">
        <w:tc>
          <w:tcPr>
            <w:tcW w:w="4785" w:type="dxa"/>
          </w:tcPr>
          <w:p w:rsidR="00BD1849" w:rsidRPr="00C96F4E" w:rsidRDefault="00BD1849" w:rsidP="00C96F4E">
            <w:r w:rsidRPr="00C96F4E">
              <w:t>Председатель Профсоюзной организации Академии наук Республики Саха (Якутия)</w:t>
            </w:r>
          </w:p>
          <w:p w:rsidR="00BD1849" w:rsidRPr="00C96F4E" w:rsidRDefault="00BD1849" w:rsidP="00C96F4E"/>
          <w:p w:rsidR="00BD1849" w:rsidRPr="00C96F4E" w:rsidRDefault="00BD1849" w:rsidP="00C96F4E"/>
          <w:p w:rsidR="00BD1849" w:rsidRPr="00C96F4E" w:rsidRDefault="00BD1849" w:rsidP="00C96F4E"/>
          <w:p w:rsidR="00BD1849" w:rsidRPr="00C96F4E" w:rsidRDefault="00BD1849" w:rsidP="00C96F4E">
            <w:r w:rsidRPr="00C96F4E">
              <w:t>__________________ Т.Д. Туркебаев</w:t>
            </w:r>
          </w:p>
          <w:p w:rsidR="00BD1849" w:rsidRPr="00C96F4E" w:rsidRDefault="00BD1849" w:rsidP="00C96F4E"/>
          <w:p w:rsidR="00BD1849" w:rsidRPr="00C96F4E" w:rsidRDefault="00BD1849" w:rsidP="00C96F4E"/>
          <w:p w:rsidR="00BD1849" w:rsidRPr="00C96F4E" w:rsidRDefault="00BD1849" w:rsidP="00C96F4E">
            <w:r w:rsidRPr="00C96F4E">
              <w:t xml:space="preserve"> «___» ____________ 2018 г.</w:t>
            </w:r>
          </w:p>
        </w:tc>
        <w:tc>
          <w:tcPr>
            <w:tcW w:w="4855" w:type="dxa"/>
          </w:tcPr>
          <w:p w:rsidR="00BD1849" w:rsidRPr="00C96F4E" w:rsidRDefault="00BD1849" w:rsidP="00C96F4E">
            <w:r w:rsidRPr="00C96F4E">
              <w:t xml:space="preserve">Директор Государственного бюджетного учреждения «Арктический научно-исследовательский центр Академии наук Республики Саха (Якутия)» </w:t>
            </w:r>
          </w:p>
          <w:p w:rsidR="00BD1849" w:rsidRPr="00C96F4E" w:rsidRDefault="00BD1849" w:rsidP="00C96F4E"/>
          <w:p w:rsidR="00BD1849" w:rsidRPr="00C96F4E" w:rsidRDefault="00BD1849" w:rsidP="00C96F4E">
            <w:r w:rsidRPr="00C96F4E">
              <w:t>__________________Ю.А. Шипицын</w:t>
            </w:r>
          </w:p>
          <w:p w:rsidR="00BD1849" w:rsidRPr="00C96F4E" w:rsidRDefault="00BD1849" w:rsidP="00C96F4E"/>
          <w:p w:rsidR="00BD1849" w:rsidRPr="00C96F4E" w:rsidRDefault="00BD1849" w:rsidP="00C96F4E"/>
          <w:p w:rsidR="00BD1849" w:rsidRPr="00C96F4E" w:rsidRDefault="00BD1849" w:rsidP="00C96F4E">
            <w:r w:rsidRPr="00C96F4E">
              <w:t>«___» ____________ 2018 г.</w:t>
            </w:r>
          </w:p>
        </w:tc>
      </w:tr>
    </w:tbl>
    <w:p w:rsidR="00BD1849" w:rsidRPr="00C96F4E" w:rsidRDefault="00BD1849" w:rsidP="00C96F4E">
      <w:pPr>
        <w:pStyle w:val="a3"/>
        <w:shd w:val="clear" w:color="auto" w:fill="auto"/>
        <w:tabs>
          <w:tab w:val="left" w:pos="1197"/>
        </w:tabs>
        <w:spacing w:line="240" w:lineRule="auto"/>
        <w:ind w:right="40" w:firstLine="720"/>
        <w:jc w:val="both"/>
        <w:rPr>
          <w:rFonts w:eastAsia="Calibri"/>
          <w:color w:val="000000"/>
          <w:lang w:eastAsia="en-US"/>
        </w:rPr>
      </w:pPr>
    </w:p>
    <w:p w:rsidR="00BD1849" w:rsidRPr="00C96F4E" w:rsidRDefault="00BD1849" w:rsidP="00C96F4E">
      <w:pPr>
        <w:pStyle w:val="a3"/>
        <w:shd w:val="clear" w:color="auto" w:fill="auto"/>
        <w:tabs>
          <w:tab w:val="left" w:pos="1197"/>
        </w:tabs>
        <w:spacing w:line="240" w:lineRule="auto"/>
        <w:ind w:right="40" w:firstLine="720"/>
        <w:jc w:val="both"/>
        <w:rPr>
          <w:rFonts w:eastAsia="Calibri"/>
          <w:color w:val="000000"/>
          <w:lang w:eastAsia="en-US"/>
        </w:rPr>
      </w:pPr>
    </w:p>
    <w:p w:rsidR="00BD1849" w:rsidRPr="00C96F4E" w:rsidRDefault="00D63081" w:rsidP="00C96F4E">
      <w:pPr>
        <w:pStyle w:val="20"/>
        <w:keepNext/>
        <w:keepLines/>
        <w:shd w:val="clear" w:color="auto" w:fill="auto"/>
        <w:spacing w:after="0" w:line="240" w:lineRule="auto"/>
        <w:ind w:right="357"/>
        <w:rPr>
          <w:sz w:val="24"/>
          <w:szCs w:val="24"/>
        </w:rPr>
      </w:pPr>
      <w:r w:rsidRPr="00C96F4E">
        <w:rPr>
          <w:sz w:val="24"/>
          <w:szCs w:val="24"/>
        </w:rPr>
        <w:t xml:space="preserve">ПЕРЕЧЕНЬ </w:t>
      </w:r>
    </w:p>
    <w:p w:rsidR="00BD1849" w:rsidRPr="00C96F4E" w:rsidRDefault="00D63081" w:rsidP="00C96F4E">
      <w:pPr>
        <w:pStyle w:val="20"/>
        <w:keepNext/>
        <w:keepLines/>
        <w:shd w:val="clear" w:color="auto" w:fill="auto"/>
        <w:spacing w:after="0" w:line="240" w:lineRule="auto"/>
        <w:ind w:right="357"/>
        <w:rPr>
          <w:sz w:val="24"/>
          <w:szCs w:val="24"/>
        </w:rPr>
      </w:pPr>
      <w:r w:rsidRPr="00C96F4E">
        <w:rPr>
          <w:sz w:val="24"/>
          <w:szCs w:val="24"/>
        </w:rPr>
        <w:t>ДОЛЖНОСТЕЙ С НЕНОРМИРОВАННЫМ РАБОЧИМ ДНЕМ</w:t>
      </w:r>
    </w:p>
    <w:p w:rsidR="00BD1849" w:rsidRPr="00C96F4E" w:rsidRDefault="00BD1849" w:rsidP="00C96F4E">
      <w:pPr>
        <w:pStyle w:val="20"/>
        <w:keepNext/>
        <w:keepLines/>
        <w:shd w:val="clear" w:color="auto" w:fill="auto"/>
        <w:spacing w:after="0" w:line="240" w:lineRule="auto"/>
        <w:ind w:right="357"/>
        <w:rPr>
          <w:sz w:val="24"/>
          <w:szCs w:val="24"/>
        </w:rPr>
      </w:pPr>
    </w:p>
    <w:p w:rsidR="00BD1849" w:rsidRPr="00C96F4E" w:rsidRDefault="00BD1849" w:rsidP="00C96F4E">
      <w:pPr>
        <w:pStyle w:val="151"/>
        <w:shd w:val="clear" w:color="auto" w:fill="auto"/>
        <w:tabs>
          <w:tab w:val="left" w:pos="414"/>
        </w:tabs>
        <w:spacing w:line="240" w:lineRule="auto"/>
        <w:ind w:left="40"/>
        <w:rPr>
          <w:sz w:val="24"/>
          <w:szCs w:val="24"/>
        </w:rPr>
      </w:pPr>
      <w:r w:rsidRPr="00C96F4E">
        <w:rPr>
          <w:sz w:val="24"/>
          <w:szCs w:val="24"/>
        </w:rPr>
        <w:t>1. Директор - 14 календарных дней;</w:t>
      </w:r>
    </w:p>
    <w:p w:rsidR="00BD1849" w:rsidRPr="00C96F4E" w:rsidRDefault="00BD1849" w:rsidP="00C96F4E">
      <w:pPr>
        <w:pStyle w:val="151"/>
        <w:shd w:val="clear" w:color="auto" w:fill="auto"/>
        <w:tabs>
          <w:tab w:val="left" w:pos="438"/>
        </w:tabs>
        <w:spacing w:line="240" w:lineRule="auto"/>
        <w:ind w:left="40"/>
        <w:rPr>
          <w:sz w:val="24"/>
          <w:szCs w:val="24"/>
        </w:rPr>
      </w:pPr>
      <w:r w:rsidRPr="00C96F4E">
        <w:rPr>
          <w:sz w:val="24"/>
          <w:szCs w:val="24"/>
        </w:rPr>
        <w:t>2. Зам</w:t>
      </w:r>
      <w:r w:rsidR="00D63081" w:rsidRPr="00C96F4E">
        <w:rPr>
          <w:sz w:val="24"/>
          <w:szCs w:val="24"/>
        </w:rPr>
        <w:t xml:space="preserve">еститель </w:t>
      </w:r>
      <w:r w:rsidRPr="00C96F4E">
        <w:rPr>
          <w:sz w:val="24"/>
          <w:szCs w:val="24"/>
        </w:rPr>
        <w:t>директора по общим вопросам - 14 календарных дней;</w:t>
      </w:r>
    </w:p>
    <w:p w:rsidR="00BD1849" w:rsidRPr="00C96F4E" w:rsidRDefault="00BD1849" w:rsidP="00C96F4E">
      <w:pPr>
        <w:pStyle w:val="151"/>
        <w:shd w:val="clear" w:color="auto" w:fill="auto"/>
        <w:tabs>
          <w:tab w:val="left" w:pos="433"/>
        </w:tabs>
        <w:spacing w:line="240" w:lineRule="auto"/>
        <w:ind w:left="40"/>
        <w:rPr>
          <w:sz w:val="24"/>
          <w:szCs w:val="24"/>
        </w:rPr>
      </w:pPr>
      <w:r w:rsidRPr="00C96F4E">
        <w:rPr>
          <w:sz w:val="24"/>
          <w:szCs w:val="24"/>
        </w:rPr>
        <w:t>3. Главный бухгалтер - 14 календарных дней;</w:t>
      </w:r>
    </w:p>
    <w:p w:rsidR="00D63081" w:rsidRPr="00C96F4E" w:rsidRDefault="00D63081" w:rsidP="00C96F4E">
      <w:pPr>
        <w:pStyle w:val="151"/>
        <w:shd w:val="clear" w:color="auto" w:fill="auto"/>
        <w:tabs>
          <w:tab w:val="left" w:pos="433"/>
        </w:tabs>
        <w:spacing w:line="240" w:lineRule="auto"/>
        <w:ind w:left="40"/>
        <w:rPr>
          <w:sz w:val="24"/>
          <w:szCs w:val="24"/>
        </w:rPr>
      </w:pPr>
      <w:r w:rsidRPr="00C96F4E">
        <w:rPr>
          <w:sz w:val="24"/>
          <w:szCs w:val="24"/>
        </w:rPr>
        <w:t>4. Ученый секретарь - 14 календарных дней;</w:t>
      </w:r>
    </w:p>
    <w:p w:rsidR="00BD1849" w:rsidRPr="00C96F4E" w:rsidRDefault="00D63081" w:rsidP="00C96F4E">
      <w:pPr>
        <w:pStyle w:val="151"/>
        <w:shd w:val="clear" w:color="auto" w:fill="auto"/>
        <w:tabs>
          <w:tab w:val="left" w:pos="433"/>
        </w:tabs>
        <w:spacing w:line="240" w:lineRule="auto"/>
        <w:ind w:left="40"/>
        <w:rPr>
          <w:sz w:val="24"/>
          <w:szCs w:val="24"/>
        </w:rPr>
      </w:pPr>
      <w:r w:rsidRPr="00C96F4E">
        <w:rPr>
          <w:sz w:val="24"/>
          <w:szCs w:val="24"/>
        </w:rPr>
        <w:t>5</w:t>
      </w:r>
      <w:r w:rsidR="00BD1849" w:rsidRPr="00C96F4E">
        <w:rPr>
          <w:sz w:val="24"/>
          <w:szCs w:val="24"/>
        </w:rPr>
        <w:t>. Главный научный сотрудник - 12 календарных дней;</w:t>
      </w:r>
    </w:p>
    <w:p w:rsidR="00BD1849" w:rsidRPr="00C96F4E" w:rsidRDefault="00D63081" w:rsidP="00C96F4E">
      <w:pPr>
        <w:pStyle w:val="151"/>
        <w:shd w:val="clear" w:color="auto" w:fill="auto"/>
        <w:tabs>
          <w:tab w:val="left" w:pos="438"/>
        </w:tabs>
        <w:spacing w:line="240" w:lineRule="auto"/>
        <w:ind w:left="40"/>
        <w:rPr>
          <w:sz w:val="24"/>
          <w:szCs w:val="24"/>
        </w:rPr>
      </w:pPr>
      <w:r w:rsidRPr="00C96F4E">
        <w:rPr>
          <w:sz w:val="24"/>
          <w:szCs w:val="24"/>
        </w:rPr>
        <w:t>6</w:t>
      </w:r>
      <w:r w:rsidR="00BD1849" w:rsidRPr="00C96F4E">
        <w:rPr>
          <w:sz w:val="24"/>
          <w:szCs w:val="24"/>
        </w:rPr>
        <w:t>. Ведущий научный сотрудник - 8 календарных дней;</w:t>
      </w:r>
    </w:p>
    <w:p w:rsidR="00BD1849" w:rsidRPr="00C96F4E" w:rsidRDefault="00D63081" w:rsidP="00C96F4E">
      <w:pPr>
        <w:pStyle w:val="151"/>
        <w:shd w:val="clear" w:color="auto" w:fill="auto"/>
        <w:tabs>
          <w:tab w:val="left" w:pos="438"/>
        </w:tabs>
        <w:spacing w:line="240" w:lineRule="auto"/>
        <w:ind w:left="40"/>
        <w:rPr>
          <w:sz w:val="24"/>
          <w:szCs w:val="24"/>
        </w:rPr>
      </w:pPr>
      <w:r w:rsidRPr="00C96F4E">
        <w:rPr>
          <w:sz w:val="24"/>
          <w:szCs w:val="24"/>
        </w:rPr>
        <w:t>7</w:t>
      </w:r>
      <w:r w:rsidR="00BD1849" w:rsidRPr="00C96F4E">
        <w:rPr>
          <w:sz w:val="24"/>
          <w:szCs w:val="24"/>
        </w:rPr>
        <w:t>. Старший научный сотрудник - 8 календарных дней;</w:t>
      </w:r>
    </w:p>
    <w:p w:rsidR="00BD1849" w:rsidRPr="00C96F4E" w:rsidRDefault="00D63081" w:rsidP="00C96F4E">
      <w:pPr>
        <w:pStyle w:val="151"/>
        <w:shd w:val="clear" w:color="auto" w:fill="auto"/>
        <w:tabs>
          <w:tab w:val="left" w:pos="433"/>
        </w:tabs>
        <w:spacing w:line="240" w:lineRule="auto"/>
        <w:ind w:left="40"/>
        <w:rPr>
          <w:sz w:val="24"/>
          <w:szCs w:val="24"/>
        </w:rPr>
      </w:pPr>
      <w:r w:rsidRPr="00C96F4E">
        <w:rPr>
          <w:sz w:val="24"/>
          <w:szCs w:val="24"/>
        </w:rPr>
        <w:t>8</w:t>
      </w:r>
      <w:r w:rsidR="00BD1849" w:rsidRPr="00C96F4E">
        <w:rPr>
          <w:sz w:val="24"/>
          <w:szCs w:val="24"/>
        </w:rPr>
        <w:t>. Научный сотрудник - 8 календарных дней;</w:t>
      </w:r>
    </w:p>
    <w:p w:rsidR="00D63081" w:rsidRPr="00C96F4E" w:rsidRDefault="00D63081" w:rsidP="00C96F4E">
      <w:pPr>
        <w:pStyle w:val="151"/>
        <w:shd w:val="clear" w:color="auto" w:fill="auto"/>
        <w:tabs>
          <w:tab w:val="left" w:pos="433"/>
        </w:tabs>
        <w:spacing w:line="240" w:lineRule="auto"/>
        <w:ind w:left="40"/>
        <w:rPr>
          <w:sz w:val="24"/>
          <w:szCs w:val="24"/>
        </w:rPr>
      </w:pPr>
      <w:r w:rsidRPr="00C96F4E">
        <w:rPr>
          <w:sz w:val="24"/>
          <w:szCs w:val="24"/>
        </w:rPr>
        <w:t>9</w:t>
      </w:r>
      <w:r w:rsidR="00BD1849" w:rsidRPr="00C96F4E">
        <w:rPr>
          <w:sz w:val="24"/>
          <w:szCs w:val="24"/>
        </w:rPr>
        <w:t>. Младший научный сотрудник - 8 календарных дней</w:t>
      </w:r>
      <w:r w:rsidRPr="00C96F4E">
        <w:rPr>
          <w:sz w:val="24"/>
          <w:szCs w:val="24"/>
        </w:rPr>
        <w:t>;</w:t>
      </w:r>
    </w:p>
    <w:p w:rsidR="00D63081" w:rsidRPr="00C96F4E" w:rsidRDefault="00D63081" w:rsidP="00C96F4E">
      <w:pPr>
        <w:pStyle w:val="151"/>
        <w:shd w:val="clear" w:color="auto" w:fill="auto"/>
        <w:tabs>
          <w:tab w:val="left" w:pos="433"/>
        </w:tabs>
        <w:spacing w:line="240" w:lineRule="auto"/>
        <w:ind w:left="40"/>
        <w:rPr>
          <w:sz w:val="24"/>
          <w:szCs w:val="24"/>
        </w:rPr>
      </w:pPr>
      <w:r w:rsidRPr="00C96F4E">
        <w:rPr>
          <w:sz w:val="24"/>
          <w:szCs w:val="24"/>
        </w:rPr>
        <w:t xml:space="preserve">10. </w:t>
      </w:r>
      <w:r w:rsidR="00BD1849" w:rsidRPr="00C96F4E">
        <w:rPr>
          <w:sz w:val="24"/>
          <w:szCs w:val="24"/>
        </w:rPr>
        <w:t>Лаборант</w:t>
      </w:r>
      <w:r w:rsidRPr="00C96F4E">
        <w:rPr>
          <w:sz w:val="24"/>
          <w:szCs w:val="24"/>
        </w:rPr>
        <w:t xml:space="preserve">-исследователь </w:t>
      </w:r>
      <w:r w:rsidR="00BD1849" w:rsidRPr="00C96F4E">
        <w:rPr>
          <w:sz w:val="24"/>
          <w:szCs w:val="24"/>
        </w:rPr>
        <w:t>- 8 календарных дней</w:t>
      </w:r>
      <w:r w:rsidRPr="00C96F4E">
        <w:rPr>
          <w:sz w:val="24"/>
          <w:szCs w:val="24"/>
        </w:rPr>
        <w:t>;</w:t>
      </w:r>
    </w:p>
    <w:p w:rsidR="00D63081" w:rsidRPr="00C96F4E" w:rsidRDefault="00D63081" w:rsidP="00C96F4E">
      <w:pPr>
        <w:pStyle w:val="151"/>
        <w:shd w:val="clear" w:color="auto" w:fill="auto"/>
        <w:tabs>
          <w:tab w:val="left" w:pos="433"/>
        </w:tabs>
        <w:spacing w:line="240" w:lineRule="auto"/>
        <w:ind w:left="40"/>
        <w:rPr>
          <w:sz w:val="24"/>
          <w:szCs w:val="24"/>
        </w:rPr>
      </w:pPr>
      <w:r w:rsidRPr="00C96F4E">
        <w:rPr>
          <w:sz w:val="24"/>
          <w:szCs w:val="24"/>
        </w:rPr>
        <w:t xml:space="preserve">11. </w:t>
      </w:r>
      <w:r w:rsidR="00BD1849" w:rsidRPr="00C96F4E">
        <w:rPr>
          <w:sz w:val="24"/>
          <w:szCs w:val="24"/>
        </w:rPr>
        <w:t xml:space="preserve">Главный </w:t>
      </w:r>
      <w:r w:rsidRPr="00C96F4E">
        <w:rPr>
          <w:sz w:val="24"/>
          <w:szCs w:val="24"/>
        </w:rPr>
        <w:t xml:space="preserve">специалист </w:t>
      </w:r>
      <w:r w:rsidR="00BD1849" w:rsidRPr="00C96F4E">
        <w:rPr>
          <w:sz w:val="24"/>
          <w:szCs w:val="24"/>
        </w:rPr>
        <w:t>- 14 календарных дней</w:t>
      </w:r>
      <w:r w:rsidRPr="00C96F4E">
        <w:rPr>
          <w:sz w:val="24"/>
          <w:szCs w:val="24"/>
        </w:rPr>
        <w:t>;</w:t>
      </w:r>
    </w:p>
    <w:p w:rsidR="00BD1849" w:rsidRPr="00C96F4E" w:rsidRDefault="00D63081" w:rsidP="00C96F4E">
      <w:pPr>
        <w:pStyle w:val="151"/>
        <w:shd w:val="clear" w:color="auto" w:fill="auto"/>
        <w:tabs>
          <w:tab w:val="left" w:pos="433"/>
        </w:tabs>
        <w:spacing w:line="240" w:lineRule="auto"/>
        <w:ind w:left="40"/>
        <w:rPr>
          <w:sz w:val="24"/>
          <w:szCs w:val="24"/>
        </w:rPr>
      </w:pPr>
      <w:r w:rsidRPr="00C96F4E">
        <w:rPr>
          <w:sz w:val="24"/>
          <w:szCs w:val="24"/>
        </w:rPr>
        <w:t xml:space="preserve">12. </w:t>
      </w:r>
      <w:r w:rsidR="00BD1849" w:rsidRPr="00C96F4E">
        <w:rPr>
          <w:sz w:val="24"/>
          <w:szCs w:val="24"/>
        </w:rPr>
        <w:t>Водитель - 14 календарных дней</w:t>
      </w:r>
      <w:r w:rsidRPr="00C96F4E">
        <w:rPr>
          <w:sz w:val="24"/>
          <w:szCs w:val="24"/>
        </w:rPr>
        <w:t>.</w:t>
      </w:r>
    </w:p>
    <w:p w:rsidR="00BD1849" w:rsidRPr="00C96F4E" w:rsidRDefault="00BD1849" w:rsidP="00C96F4E">
      <w:pPr>
        <w:pStyle w:val="a3"/>
        <w:shd w:val="clear" w:color="auto" w:fill="auto"/>
        <w:tabs>
          <w:tab w:val="left" w:pos="1197"/>
        </w:tabs>
        <w:spacing w:line="240" w:lineRule="auto"/>
        <w:ind w:right="40" w:firstLine="720"/>
        <w:jc w:val="both"/>
        <w:rPr>
          <w:rFonts w:eastAsia="Calibri"/>
          <w:color w:val="000000"/>
          <w:lang w:eastAsia="en-US"/>
        </w:rPr>
      </w:pPr>
    </w:p>
    <w:p w:rsidR="00BD1849" w:rsidRPr="00C96F4E" w:rsidRDefault="00BD1849" w:rsidP="00C96F4E">
      <w:pPr>
        <w:pStyle w:val="a3"/>
        <w:shd w:val="clear" w:color="auto" w:fill="auto"/>
        <w:tabs>
          <w:tab w:val="left" w:pos="1197"/>
        </w:tabs>
        <w:spacing w:line="240" w:lineRule="auto"/>
        <w:ind w:right="40" w:firstLine="720"/>
        <w:jc w:val="both"/>
        <w:rPr>
          <w:rFonts w:eastAsia="Calibri"/>
          <w:color w:val="000000"/>
          <w:lang w:eastAsia="en-US"/>
        </w:rPr>
      </w:pPr>
    </w:p>
    <w:p w:rsidR="00BD1849" w:rsidRPr="00C96F4E" w:rsidRDefault="00BD1849" w:rsidP="00C96F4E">
      <w:pPr>
        <w:pStyle w:val="a3"/>
        <w:shd w:val="clear" w:color="auto" w:fill="auto"/>
        <w:tabs>
          <w:tab w:val="left" w:pos="1197"/>
        </w:tabs>
        <w:spacing w:line="240" w:lineRule="auto"/>
        <w:ind w:right="40" w:firstLine="720"/>
        <w:jc w:val="both"/>
        <w:rPr>
          <w:rFonts w:eastAsia="Calibri"/>
          <w:color w:val="000000"/>
          <w:lang w:eastAsia="en-US"/>
        </w:rPr>
      </w:pPr>
    </w:p>
    <w:p w:rsidR="00D63081" w:rsidRPr="00C96F4E" w:rsidRDefault="00D63081" w:rsidP="00C96F4E">
      <w:pPr>
        <w:pStyle w:val="Default"/>
        <w:ind w:firstLine="902"/>
        <w:jc w:val="right"/>
        <w:rPr>
          <w:i/>
        </w:rPr>
      </w:pPr>
    </w:p>
    <w:p w:rsidR="00D63081" w:rsidRPr="00C96F4E" w:rsidRDefault="00D63081" w:rsidP="00C96F4E">
      <w:pPr>
        <w:pStyle w:val="Default"/>
        <w:ind w:firstLine="902"/>
        <w:jc w:val="right"/>
        <w:rPr>
          <w:i/>
        </w:rPr>
      </w:pPr>
    </w:p>
    <w:p w:rsidR="00D63081" w:rsidRPr="00C96F4E" w:rsidRDefault="00D63081" w:rsidP="00C96F4E">
      <w:pPr>
        <w:pStyle w:val="Default"/>
        <w:ind w:firstLine="902"/>
        <w:jc w:val="right"/>
        <w:rPr>
          <w:i/>
        </w:rPr>
      </w:pPr>
    </w:p>
    <w:p w:rsidR="00D63081" w:rsidRPr="00C96F4E" w:rsidRDefault="00D63081" w:rsidP="00C96F4E">
      <w:pPr>
        <w:pStyle w:val="Default"/>
        <w:ind w:firstLine="902"/>
        <w:jc w:val="right"/>
        <w:rPr>
          <w:i/>
        </w:rPr>
      </w:pPr>
    </w:p>
    <w:p w:rsidR="00D63081" w:rsidRPr="00C96F4E" w:rsidRDefault="00D63081" w:rsidP="00C96F4E">
      <w:pPr>
        <w:pStyle w:val="Default"/>
        <w:ind w:firstLine="902"/>
        <w:jc w:val="right"/>
        <w:rPr>
          <w:i/>
        </w:rPr>
      </w:pPr>
    </w:p>
    <w:p w:rsidR="00D63081" w:rsidRPr="00C96F4E" w:rsidRDefault="00D63081" w:rsidP="00C96F4E">
      <w:pPr>
        <w:pStyle w:val="Default"/>
        <w:ind w:firstLine="902"/>
        <w:jc w:val="right"/>
        <w:rPr>
          <w:i/>
        </w:rPr>
      </w:pPr>
    </w:p>
    <w:p w:rsidR="00BD1849" w:rsidRDefault="00BD1849"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Pr="00C96F4E" w:rsidRDefault="00C96F4E" w:rsidP="00C96F4E">
      <w:pPr>
        <w:pStyle w:val="Default"/>
        <w:ind w:firstLine="902"/>
        <w:jc w:val="right"/>
        <w:rPr>
          <w:i/>
        </w:rPr>
      </w:pPr>
    </w:p>
    <w:p w:rsidR="00D63081" w:rsidRPr="00C96F4E" w:rsidRDefault="00D63081" w:rsidP="00C96F4E">
      <w:pPr>
        <w:pStyle w:val="Default"/>
        <w:ind w:firstLine="902"/>
        <w:jc w:val="right"/>
        <w:rPr>
          <w:i/>
        </w:rPr>
      </w:pPr>
      <w:r w:rsidRPr="00C96F4E">
        <w:rPr>
          <w:i/>
        </w:rPr>
        <w:lastRenderedPageBreak/>
        <w:t>Приложение №3</w:t>
      </w:r>
    </w:p>
    <w:p w:rsidR="00D63081" w:rsidRPr="00C96F4E" w:rsidRDefault="00D63081" w:rsidP="00C96F4E">
      <w:pPr>
        <w:pStyle w:val="Default"/>
        <w:ind w:firstLine="902"/>
        <w:jc w:val="right"/>
        <w:rPr>
          <w:i/>
        </w:rPr>
      </w:pPr>
      <w:r w:rsidRPr="00C96F4E">
        <w:rPr>
          <w:i/>
        </w:rPr>
        <w:t xml:space="preserve">к Коллективному договору Государственного </w:t>
      </w:r>
    </w:p>
    <w:p w:rsidR="00D63081" w:rsidRPr="00C96F4E" w:rsidRDefault="00D63081" w:rsidP="00C96F4E">
      <w:pPr>
        <w:pStyle w:val="Default"/>
        <w:ind w:firstLine="902"/>
        <w:jc w:val="right"/>
        <w:rPr>
          <w:i/>
        </w:rPr>
      </w:pPr>
      <w:r w:rsidRPr="00C96F4E">
        <w:rPr>
          <w:i/>
        </w:rPr>
        <w:t>бюджетного учреждения «Арктический научно</w:t>
      </w:r>
    </w:p>
    <w:p w:rsidR="00D63081" w:rsidRPr="00C96F4E" w:rsidRDefault="00D63081" w:rsidP="00C96F4E">
      <w:pPr>
        <w:pStyle w:val="Default"/>
        <w:ind w:firstLine="902"/>
        <w:jc w:val="right"/>
        <w:rPr>
          <w:i/>
        </w:rPr>
      </w:pPr>
      <w:r w:rsidRPr="00C96F4E">
        <w:rPr>
          <w:i/>
        </w:rPr>
        <w:t xml:space="preserve">-исследовательский центр Академии наук </w:t>
      </w:r>
    </w:p>
    <w:p w:rsidR="00D63081" w:rsidRPr="00C96F4E" w:rsidRDefault="00D63081" w:rsidP="00C96F4E">
      <w:pPr>
        <w:pStyle w:val="Default"/>
        <w:ind w:firstLine="902"/>
        <w:jc w:val="right"/>
        <w:rPr>
          <w:i/>
        </w:rPr>
      </w:pPr>
      <w:r w:rsidRPr="00C96F4E">
        <w:rPr>
          <w:i/>
        </w:rPr>
        <w:t>Республики Саха (Якутия)» на 2018-2021 годы</w:t>
      </w:r>
    </w:p>
    <w:p w:rsidR="00A10D41" w:rsidRPr="00C96F4E" w:rsidRDefault="00A10D41" w:rsidP="00C96F4E">
      <w:pPr>
        <w:pStyle w:val="Default"/>
        <w:ind w:firstLine="900"/>
        <w:jc w:val="both"/>
      </w:pPr>
    </w:p>
    <w:p w:rsidR="007F57A1" w:rsidRPr="00C96F4E" w:rsidRDefault="007F57A1" w:rsidP="00C96F4E">
      <w:pPr>
        <w:pStyle w:val="Default"/>
        <w:ind w:firstLine="900"/>
        <w:jc w:val="both"/>
      </w:pPr>
    </w:p>
    <w:tbl>
      <w:tblPr>
        <w:tblW w:w="9640" w:type="dxa"/>
        <w:tblInd w:w="-318" w:type="dxa"/>
        <w:tblLook w:val="0000" w:firstRow="0" w:lastRow="0" w:firstColumn="0" w:lastColumn="0" w:noHBand="0" w:noVBand="0"/>
      </w:tblPr>
      <w:tblGrid>
        <w:gridCol w:w="4785"/>
        <w:gridCol w:w="4855"/>
      </w:tblGrid>
      <w:tr w:rsidR="007F57A1" w:rsidRPr="00C96F4E" w:rsidTr="007F57A1">
        <w:tc>
          <w:tcPr>
            <w:tcW w:w="4785" w:type="dxa"/>
          </w:tcPr>
          <w:p w:rsidR="007F57A1" w:rsidRPr="00C96F4E" w:rsidRDefault="007F57A1" w:rsidP="00C96F4E">
            <w:r w:rsidRPr="00C96F4E">
              <w:t>Председатель Профсоюзной организации Академии наук Республики Саха (Якутия)</w:t>
            </w:r>
          </w:p>
          <w:p w:rsidR="007F57A1" w:rsidRPr="00C96F4E" w:rsidRDefault="007F57A1" w:rsidP="00C96F4E"/>
          <w:p w:rsidR="007F57A1" w:rsidRPr="00C96F4E" w:rsidRDefault="007F57A1" w:rsidP="00C96F4E"/>
          <w:p w:rsidR="007F57A1" w:rsidRPr="00C96F4E" w:rsidRDefault="007F57A1" w:rsidP="00C96F4E"/>
          <w:p w:rsidR="007F57A1" w:rsidRPr="00C96F4E" w:rsidRDefault="007F57A1" w:rsidP="00C96F4E">
            <w:r w:rsidRPr="00C96F4E">
              <w:t>__________________ Т.Д. Туркебаев</w:t>
            </w:r>
          </w:p>
          <w:p w:rsidR="007F57A1" w:rsidRPr="00C96F4E" w:rsidRDefault="007F57A1" w:rsidP="00C96F4E"/>
          <w:p w:rsidR="007F57A1" w:rsidRPr="00C96F4E" w:rsidRDefault="007F57A1" w:rsidP="00C96F4E"/>
          <w:p w:rsidR="007F57A1" w:rsidRPr="00C96F4E" w:rsidRDefault="007F57A1" w:rsidP="00C96F4E">
            <w:r w:rsidRPr="00C96F4E">
              <w:t xml:space="preserve"> «___» ____________ 2018 г.</w:t>
            </w:r>
          </w:p>
        </w:tc>
        <w:tc>
          <w:tcPr>
            <w:tcW w:w="4855" w:type="dxa"/>
          </w:tcPr>
          <w:p w:rsidR="007F57A1" w:rsidRPr="00C96F4E" w:rsidRDefault="007F57A1" w:rsidP="00C96F4E">
            <w:r w:rsidRPr="00C96F4E">
              <w:t xml:space="preserve">Директор Государственного бюджетного учреждения «Арктический научно-исследовательский центр Академии наук Республики Саха (Якутия)» </w:t>
            </w:r>
          </w:p>
          <w:p w:rsidR="007F57A1" w:rsidRPr="00C96F4E" w:rsidRDefault="007F57A1" w:rsidP="00C96F4E"/>
          <w:p w:rsidR="007F57A1" w:rsidRPr="00C96F4E" w:rsidRDefault="007F57A1" w:rsidP="00C96F4E">
            <w:r w:rsidRPr="00C96F4E">
              <w:t>__________________Ю.А. Шипицын</w:t>
            </w:r>
          </w:p>
          <w:p w:rsidR="007F57A1" w:rsidRPr="00C96F4E" w:rsidRDefault="007F57A1" w:rsidP="00C96F4E"/>
          <w:p w:rsidR="007F57A1" w:rsidRPr="00C96F4E" w:rsidRDefault="007F57A1" w:rsidP="00C96F4E"/>
          <w:p w:rsidR="007F57A1" w:rsidRPr="00C96F4E" w:rsidRDefault="007F57A1" w:rsidP="00C96F4E">
            <w:r w:rsidRPr="00C96F4E">
              <w:t>«___» ____________ 2018 г.</w:t>
            </w:r>
          </w:p>
        </w:tc>
      </w:tr>
    </w:tbl>
    <w:p w:rsidR="00A10D41" w:rsidRPr="00C96F4E" w:rsidRDefault="00A10D41" w:rsidP="00C96F4E">
      <w:pPr>
        <w:pStyle w:val="Default"/>
        <w:ind w:firstLine="900"/>
        <w:jc w:val="both"/>
      </w:pPr>
    </w:p>
    <w:p w:rsidR="007F57A1" w:rsidRPr="00C96F4E" w:rsidRDefault="007F57A1" w:rsidP="00C96F4E">
      <w:pPr>
        <w:pStyle w:val="Default"/>
        <w:ind w:firstLine="900"/>
        <w:jc w:val="both"/>
      </w:pPr>
    </w:p>
    <w:p w:rsidR="00F85240" w:rsidRPr="00C96F4E" w:rsidRDefault="00F85240" w:rsidP="00C96F4E">
      <w:pPr>
        <w:tabs>
          <w:tab w:val="left" w:pos="0"/>
        </w:tabs>
        <w:jc w:val="center"/>
        <w:rPr>
          <w:b/>
        </w:rPr>
      </w:pPr>
      <w:r w:rsidRPr="00C96F4E">
        <w:rPr>
          <w:b/>
        </w:rPr>
        <w:t xml:space="preserve">ПОЛОЖЕНИЕ ОБ ОПЛАТЕ ТРУДА </w:t>
      </w:r>
    </w:p>
    <w:p w:rsidR="00F85240" w:rsidRPr="00C96F4E" w:rsidRDefault="00F85240" w:rsidP="00C96F4E">
      <w:pPr>
        <w:tabs>
          <w:tab w:val="left" w:pos="0"/>
        </w:tabs>
        <w:jc w:val="center"/>
        <w:rPr>
          <w:b/>
        </w:rPr>
      </w:pPr>
      <w:r w:rsidRPr="00C96F4E">
        <w:rPr>
          <w:b/>
        </w:rPr>
        <w:t>РАБОТНИКОВ ГБУ АНИЦ АН РС(Я)</w:t>
      </w:r>
    </w:p>
    <w:p w:rsidR="00F85240" w:rsidRPr="00C96F4E" w:rsidRDefault="00F85240" w:rsidP="00C96F4E">
      <w:pPr>
        <w:tabs>
          <w:tab w:val="left" w:pos="0"/>
        </w:tabs>
        <w:jc w:val="center"/>
        <w:rPr>
          <w:b/>
        </w:rPr>
      </w:pPr>
    </w:p>
    <w:p w:rsidR="00F85240" w:rsidRPr="00C96F4E" w:rsidRDefault="00F85240" w:rsidP="00C96F4E">
      <w:pPr>
        <w:widowControl w:val="0"/>
        <w:autoSpaceDE w:val="0"/>
        <w:autoSpaceDN w:val="0"/>
        <w:adjustRightInd w:val="0"/>
        <w:jc w:val="center"/>
        <w:outlineLvl w:val="2"/>
        <w:rPr>
          <w:rFonts w:eastAsia="ヒラギノ角ゴ Pro W3"/>
          <w:b/>
          <w:bCs/>
          <w:color w:val="000000"/>
        </w:rPr>
      </w:pPr>
      <w:r w:rsidRPr="00C96F4E">
        <w:rPr>
          <w:rFonts w:eastAsia="ヒラギノ角ゴ Pro W3"/>
          <w:b/>
          <w:bCs/>
          <w:color w:val="000000"/>
        </w:rPr>
        <w:t>1. Общие положения</w:t>
      </w:r>
    </w:p>
    <w:p w:rsidR="00F85240" w:rsidRPr="00C96F4E" w:rsidRDefault="00F85240" w:rsidP="00C96F4E">
      <w:pPr>
        <w:widowControl w:val="0"/>
        <w:autoSpaceDE w:val="0"/>
        <w:autoSpaceDN w:val="0"/>
        <w:adjustRightInd w:val="0"/>
        <w:jc w:val="center"/>
        <w:outlineLvl w:val="2"/>
        <w:rPr>
          <w:rFonts w:eastAsia="ヒラギノ角ゴ Pro W3"/>
          <w:b/>
          <w:bCs/>
          <w:color w:val="000000"/>
        </w:rPr>
      </w:pPr>
    </w:p>
    <w:p w:rsidR="00F85240" w:rsidRPr="00C96F4E" w:rsidRDefault="00F85240" w:rsidP="00C96F4E">
      <w:pPr>
        <w:widowControl w:val="0"/>
        <w:shd w:val="clear" w:color="auto" w:fill="FFFFFF"/>
        <w:autoSpaceDE w:val="0"/>
        <w:autoSpaceDN w:val="0"/>
        <w:ind w:firstLine="567"/>
        <w:jc w:val="both"/>
        <w:rPr>
          <w:rFonts w:eastAsia="ヒラギノ角ゴ Pro W3"/>
          <w:bCs/>
          <w:color w:val="000000"/>
        </w:rPr>
      </w:pPr>
      <w:r w:rsidRPr="00C96F4E">
        <w:rPr>
          <w:rFonts w:eastAsia="ヒラギノ角ゴ Pro W3"/>
          <w:bCs/>
          <w:color w:val="000000"/>
        </w:rPr>
        <w:t xml:space="preserve">1.1. Настоящее Положение об оплате труда работников ГБУ АНИЦ АН РС(Я), (далее - Положение), разработано в соответствии с: </w:t>
      </w:r>
    </w:p>
    <w:p w:rsidR="00F85240" w:rsidRPr="00C96F4E" w:rsidRDefault="00F85240" w:rsidP="00C96F4E">
      <w:pPr>
        <w:widowControl w:val="0"/>
        <w:shd w:val="clear" w:color="auto" w:fill="FFFFFF"/>
        <w:autoSpaceDE w:val="0"/>
        <w:autoSpaceDN w:val="0"/>
        <w:ind w:firstLine="567"/>
        <w:jc w:val="both"/>
        <w:rPr>
          <w:rFonts w:eastAsia="ヒラギノ角ゴ Pro W3"/>
          <w:bCs/>
        </w:rPr>
      </w:pPr>
      <w:r w:rsidRPr="00C96F4E">
        <w:rPr>
          <w:rFonts w:eastAsia="ヒラギノ角ゴ Pro W3"/>
          <w:bCs/>
        </w:rPr>
        <w:t>- Федеральным законом от 8 мая 2010 г.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rsidR="00F85240" w:rsidRPr="00C96F4E" w:rsidRDefault="00F85240" w:rsidP="00C96F4E">
      <w:pPr>
        <w:widowControl w:val="0"/>
        <w:shd w:val="clear" w:color="auto" w:fill="FFFFFF"/>
        <w:autoSpaceDE w:val="0"/>
        <w:autoSpaceDN w:val="0"/>
        <w:ind w:firstLine="567"/>
        <w:jc w:val="both"/>
        <w:rPr>
          <w:rFonts w:eastAsia="ヒラギノ角ゴ Pro W3"/>
          <w:bCs/>
        </w:rPr>
      </w:pPr>
      <w:r w:rsidRPr="00C96F4E">
        <w:rPr>
          <w:rFonts w:eastAsia="ヒラギノ角ゴ Pro W3"/>
          <w:bCs/>
        </w:rPr>
        <w:t>- постановлением Правительства Республики Саха (Якутия) от 18 сентября 2008 года № 372 «О концепции перехода на новые системы оплаты труда работников республиканских государственных учреждений»;</w:t>
      </w:r>
    </w:p>
    <w:p w:rsidR="00F85240" w:rsidRPr="00C96F4E" w:rsidRDefault="00F85240" w:rsidP="00C96F4E">
      <w:pPr>
        <w:widowControl w:val="0"/>
        <w:shd w:val="clear" w:color="auto" w:fill="FFFFFF"/>
        <w:autoSpaceDE w:val="0"/>
        <w:autoSpaceDN w:val="0"/>
        <w:ind w:firstLine="567"/>
        <w:jc w:val="both"/>
        <w:rPr>
          <w:rFonts w:eastAsia="ヒラギノ角ゴ Pro W3"/>
          <w:bCs/>
        </w:rPr>
      </w:pPr>
      <w:r w:rsidRPr="00C96F4E">
        <w:rPr>
          <w:rFonts w:eastAsia="ヒラギノ角ゴ Pro W3"/>
          <w:bCs/>
        </w:rPr>
        <w:t>- приказом Министерства здравоохранения и социального развития Российской Федерации от 03 июля 2008г. № 305н «Об утверждении квалификационных групп должностей работников сферы научных исследований и разработок»;</w:t>
      </w:r>
    </w:p>
    <w:p w:rsidR="00F85240" w:rsidRPr="00C96F4E" w:rsidRDefault="00F85240" w:rsidP="00C96F4E">
      <w:pPr>
        <w:widowControl w:val="0"/>
        <w:shd w:val="clear" w:color="auto" w:fill="FFFFFF"/>
        <w:autoSpaceDE w:val="0"/>
        <w:autoSpaceDN w:val="0"/>
        <w:ind w:firstLine="567"/>
        <w:jc w:val="both"/>
        <w:rPr>
          <w:rFonts w:eastAsia="ヒラギノ角ゴ Pro W3"/>
          <w:bCs/>
        </w:rPr>
      </w:pPr>
      <w:r w:rsidRPr="00C96F4E">
        <w:rPr>
          <w:rFonts w:eastAsia="ヒラギノ角ゴ Pro W3"/>
          <w:bCs/>
        </w:rPr>
        <w:t>- приказом Министерства здравоохранения и социального развития Российской Федерации от 29 мая 2008г. № 247н «Об утверждении профессиональных квалификационных групп общеотраслевых должностей руководителей, специалистов и служащих»;</w:t>
      </w:r>
    </w:p>
    <w:p w:rsidR="00F85240" w:rsidRPr="00C96F4E" w:rsidRDefault="00F85240" w:rsidP="00C96F4E">
      <w:pPr>
        <w:widowControl w:val="0"/>
        <w:shd w:val="clear" w:color="auto" w:fill="FFFFFF"/>
        <w:autoSpaceDE w:val="0"/>
        <w:autoSpaceDN w:val="0"/>
        <w:ind w:firstLine="567"/>
        <w:jc w:val="both"/>
        <w:rPr>
          <w:rFonts w:eastAsia="ヒラギノ角ゴ Pro W3"/>
          <w:bCs/>
        </w:rPr>
      </w:pPr>
      <w:r w:rsidRPr="00C96F4E">
        <w:rPr>
          <w:rFonts w:eastAsia="ヒラギノ角ゴ Pro W3"/>
          <w:bCs/>
        </w:rPr>
        <w:t>- приказом Министерства здравоохранения и социального развития Российской Федерации от 29 мая 2008г. № 248н «Об утверждении профессиональных квалификационных групп общеотраслевых профессий рабочих»;</w:t>
      </w:r>
    </w:p>
    <w:p w:rsidR="00F85240" w:rsidRPr="00C96F4E" w:rsidRDefault="00F85240" w:rsidP="00C96F4E">
      <w:pPr>
        <w:widowControl w:val="0"/>
        <w:shd w:val="clear" w:color="auto" w:fill="FFFFFF"/>
        <w:autoSpaceDE w:val="0"/>
        <w:autoSpaceDN w:val="0"/>
        <w:ind w:firstLine="567"/>
        <w:jc w:val="both"/>
        <w:rPr>
          <w:rFonts w:eastAsia="ヒラギノ角ゴ Pro W3"/>
          <w:bCs/>
        </w:rPr>
      </w:pPr>
      <w:r w:rsidRPr="00C96F4E">
        <w:rPr>
          <w:rFonts w:eastAsia="ヒラギノ角ゴ Pro W3"/>
          <w:bCs/>
        </w:rPr>
        <w:t>- приказом Министерства труда и социального развития Республики Саха (Якутия) от 30 сентября 2008 г. № 522-ОД «Об утверждении рекомендаций по разработке государственными органами Положений об оплате труда работников подведомственных республиканских государственных учреждений»;</w:t>
      </w:r>
    </w:p>
    <w:p w:rsidR="00F85240" w:rsidRPr="00C96F4E" w:rsidRDefault="00F85240" w:rsidP="00C96F4E">
      <w:pPr>
        <w:widowControl w:val="0"/>
        <w:shd w:val="clear" w:color="auto" w:fill="FFFFFF"/>
        <w:autoSpaceDE w:val="0"/>
        <w:autoSpaceDN w:val="0"/>
        <w:ind w:firstLine="567"/>
        <w:jc w:val="both"/>
        <w:rPr>
          <w:rFonts w:eastAsia="ヒラギノ角ゴ Pro W3"/>
          <w:bCs/>
        </w:rPr>
      </w:pPr>
      <w:r w:rsidRPr="00C96F4E">
        <w:rPr>
          <w:rFonts w:eastAsia="ヒラギノ角ゴ Pro W3"/>
          <w:bCs/>
        </w:rPr>
        <w:t>- приказом Министерства труда и социального развития Республики Саха (Якутия) от 06 октября 2008г. № 537-ОД «Об утверждении размеров окладов (должностных окладов) по профессиональным квалификационным группам и повышающих коэффициентов по квалификационным уровням по общеотраслевым должностям служащих и профессиям рабочих»;</w:t>
      </w:r>
    </w:p>
    <w:p w:rsidR="00F85240" w:rsidRPr="00C96F4E" w:rsidRDefault="00F85240" w:rsidP="00C96F4E">
      <w:pPr>
        <w:widowControl w:val="0"/>
        <w:shd w:val="clear" w:color="auto" w:fill="FFFFFF"/>
        <w:autoSpaceDE w:val="0"/>
        <w:autoSpaceDN w:val="0"/>
        <w:ind w:firstLine="567"/>
        <w:jc w:val="both"/>
        <w:rPr>
          <w:rFonts w:eastAsia="ヒラギノ角ゴ Pro W3"/>
          <w:bCs/>
        </w:rPr>
      </w:pPr>
      <w:r w:rsidRPr="00C96F4E">
        <w:rPr>
          <w:rFonts w:eastAsia="ヒラギノ角ゴ Pro W3"/>
          <w:bCs/>
        </w:rPr>
        <w:t xml:space="preserve">- приказом Министерства труда и социального развития Республики Саха (Якутия) от 14 октября 2008г. № 563-ОД «Об утверждении Рекомендаций по установлению размеров повышающих коэффициентов за наличие ученой степени, почетного звания, за работу в </w:t>
      </w:r>
      <w:r w:rsidRPr="00C96F4E">
        <w:rPr>
          <w:rFonts w:eastAsia="ヒラギノ角ゴ Pro W3"/>
          <w:bCs/>
        </w:rPr>
        <w:lastRenderedPageBreak/>
        <w:t>сельской местности и арктических улусах (районах);</w:t>
      </w:r>
    </w:p>
    <w:p w:rsidR="00F85240" w:rsidRPr="00C96F4E" w:rsidRDefault="00F85240" w:rsidP="00C96F4E">
      <w:pPr>
        <w:widowControl w:val="0"/>
        <w:shd w:val="clear" w:color="auto" w:fill="FFFFFF"/>
        <w:autoSpaceDE w:val="0"/>
        <w:autoSpaceDN w:val="0"/>
        <w:ind w:firstLine="567"/>
        <w:jc w:val="both"/>
        <w:rPr>
          <w:rFonts w:eastAsia="ヒラギノ角ゴ Pro W3"/>
          <w:bCs/>
        </w:rPr>
      </w:pPr>
      <w:r w:rsidRPr="00C96F4E">
        <w:rPr>
          <w:rFonts w:eastAsia="ヒラギノ角ゴ Pro W3"/>
          <w:bCs/>
        </w:rPr>
        <w:t>- приказом Министерства труда и социального развития Республики Саха (Якутия) от 03 декабря 2008 г. № 683-ОД «О внесении изменений и дополнений в приказы Министерства труда и социального развития Республики Саха (Якутия).</w:t>
      </w:r>
    </w:p>
    <w:p w:rsidR="00F85240" w:rsidRPr="00C96F4E" w:rsidRDefault="00F85240" w:rsidP="00C96F4E">
      <w:pPr>
        <w:widowControl w:val="0"/>
        <w:shd w:val="clear" w:color="auto" w:fill="FFFFFF"/>
        <w:autoSpaceDE w:val="0"/>
        <w:autoSpaceDN w:val="0"/>
        <w:ind w:firstLine="567"/>
        <w:jc w:val="both"/>
        <w:rPr>
          <w:rFonts w:eastAsia="ヒラギノ角ゴ Pro W3"/>
          <w:bCs/>
          <w:color w:val="000000"/>
        </w:rPr>
      </w:pPr>
      <w:r w:rsidRPr="00C96F4E">
        <w:rPr>
          <w:rFonts w:eastAsia="ヒラギノ角ゴ Pro W3"/>
          <w:bCs/>
          <w:color w:val="000000"/>
        </w:rPr>
        <w:t>1.2. Настоящее Положение включает в себя:</w:t>
      </w:r>
    </w:p>
    <w:p w:rsidR="00F85240" w:rsidRPr="00C96F4E" w:rsidRDefault="00F85240" w:rsidP="00C96F4E">
      <w:pPr>
        <w:autoSpaceDE w:val="0"/>
        <w:autoSpaceDN w:val="0"/>
        <w:adjustRightInd w:val="0"/>
        <w:ind w:firstLine="567"/>
        <w:jc w:val="both"/>
        <w:rPr>
          <w:rFonts w:eastAsia="ヒラギノ角ゴ Pro W3"/>
          <w:bCs/>
          <w:color w:val="000000"/>
        </w:rPr>
      </w:pPr>
      <w:r w:rsidRPr="00C96F4E">
        <w:rPr>
          <w:rFonts w:eastAsia="ヒラギノ角ゴ Pro W3"/>
          <w:bCs/>
          <w:color w:val="000000"/>
        </w:rPr>
        <w:t>- размеры окладов (должностных окладов) по профессиональным квалификационным группам (далее - ПКГ);</w:t>
      </w:r>
    </w:p>
    <w:p w:rsidR="00F85240" w:rsidRPr="00C96F4E" w:rsidRDefault="00F85240" w:rsidP="00C96F4E">
      <w:pPr>
        <w:autoSpaceDE w:val="0"/>
        <w:autoSpaceDN w:val="0"/>
        <w:adjustRightInd w:val="0"/>
        <w:ind w:firstLine="567"/>
        <w:jc w:val="both"/>
        <w:rPr>
          <w:rFonts w:eastAsia="ヒラギノ角ゴ Pro W3"/>
          <w:bCs/>
          <w:color w:val="000000"/>
        </w:rPr>
      </w:pPr>
      <w:r w:rsidRPr="00C96F4E">
        <w:rPr>
          <w:rFonts w:eastAsia="ヒラギノ角ゴ Pro W3"/>
          <w:bCs/>
          <w:color w:val="000000"/>
        </w:rPr>
        <w:t>- размеры повышающих коэффициентов к окладу;</w:t>
      </w:r>
    </w:p>
    <w:p w:rsidR="00F85240" w:rsidRPr="00C96F4E" w:rsidRDefault="00F85240" w:rsidP="00C96F4E">
      <w:pPr>
        <w:autoSpaceDE w:val="0"/>
        <w:autoSpaceDN w:val="0"/>
        <w:adjustRightInd w:val="0"/>
        <w:ind w:firstLine="567"/>
        <w:jc w:val="both"/>
        <w:rPr>
          <w:rFonts w:eastAsia="ヒラギノ角ゴ Pro W3"/>
          <w:bCs/>
          <w:color w:val="000000"/>
        </w:rPr>
      </w:pPr>
      <w:r w:rsidRPr="00C96F4E">
        <w:rPr>
          <w:rFonts w:eastAsia="ヒラギノ角ゴ Pro W3"/>
          <w:bCs/>
          <w:color w:val="000000"/>
        </w:rPr>
        <w:t>- условия осуществления и размер выплат компенсационного характера в соответствии с перечнем видов выплат компенсационного характера (за счет всех источников финансирования), критерии их установления;</w:t>
      </w:r>
    </w:p>
    <w:p w:rsidR="00F85240" w:rsidRPr="00C96F4E" w:rsidRDefault="00F85240" w:rsidP="00C96F4E">
      <w:pPr>
        <w:autoSpaceDE w:val="0"/>
        <w:autoSpaceDN w:val="0"/>
        <w:adjustRightInd w:val="0"/>
        <w:ind w:firstLine="567"/>
        <w:jc w:val="both"/>
        <w:rPr>
          <w:rFonts w:eastAsia="ヒラギノ角ゴ Pro W3"/>
          <w:bCs/>
          <w:color w:val="000000"/>
        </w:rPr>
      </w:pPr>
      <w:r w:rsidRPr="00C96F4E">
        <w:rPr>
          <w:rFonts w:eastAsia="ヒラギノ角ゴ Pro W3"/>
          <w:bCs/>
          <w:color w:val="000000"/>
        </w:rPr>
        <w:t>- выплаты стимулирующего характера в соответствии с перечнем видов выплат стимулирующего характера (за счет всех источников финансирования), критерии их установления;</w:t>
      </w:r>
    </w:p>
    <w:p w:rsidR="00F85240" w:rsidRPr="00C96F4E" w:rsidRDefault="00F85240" w:rsidP="00C96F4E">
      <w:pPr>
        <w:autoSpaceDE w:val="0"/>
        <w:autoSpaceDN w:val="0"/>
        <w:adjustRightInd w:val="0"/>
        <w:ind w:firstLine="567"/>
        <w:jc w:val="both"/>
        <w:rPr>
          <w:rFonts w:eastAsia="ヒラギノ角ゴ Pro W3"/>
          <w:bCs/>
          <w:color w:val="000000"/>
        </w:rPr>
      </w:pPr>
      <w:r w:rsidRPr="00C96F4E">
        <w:rPr>
          <w:rFonts w:eastAsia="ヒラギノ角ゴ Pro W3"/>
          <w:bCs/>
          <w:color w:val="000000"/>
        </w:rPr>
        <w:t>- условия оплаты труда руководителей учреждений;</w:t>
      </w:r>
    </w:p>
    <w:p w:rsidR="00F85240" w:rsidRPr="00C96F4E" w:rsidRDefault="00F85240" w:rsidP="00C96F4E">
      <w:pPr>
        <w:autoSpaceDE w:val="0"/>
        <w:autoSpaceDN w:val="0"/>
        <w:adjustRightInd w:val="0"/>
        <w:ind w:firstLine="567"/>
        <w:jc w:val="both"/>
        <w:rPr>
          <w:rFonts w:eastAsia="ヒラギノ角ゴ Pro W3"/>
          <w:bCs/>
          <w:color w:val="000000"/>
        </w:rPr>
      </w:pPr>
      <w:r w:rsidRPr="00C96F4E">
        <w:rPr>
          <w:rFonts w:eastAsia="ヒラギノ角ゴ Pro W3"/>
          <w:bCs/>
          <w:color w:val="000000"/>
        </w:rPr>
        <w:t>- другие вопросы оплаты труда.</w:t>
      </w:r>
    </w:p>
    <w:p w:rsidR="00F85240" w:rsidRPr="00C96F4E" w:rsidRDefault="00F85240" w:rsidP="00C96F4E">
      <w:pPr>
        <w:widowControl w:val="0"/>
        <w:shd w:val="clear" w:color="auto" w:fill="FFFFFF"/>
        <w:autoSpaceDE w:val="0"/>
        <w:autoSpaceDN w:val="0"/>
        <w:ind w:firstLine="567"/>
        <w:jc w:val="both"/>
        <w:rPr>
          <w:rFonts w:eastAsia="ヒラギノ角ゴ Pro W3"/>
          <w:bCs/>
          <w:color w:val="000000"/>
        </w:rPr>
      </w:pPr>
      <w:r w:rsidRPr="00C96F4E">
        <w:rPr>
          <w:rFonts w:eastAsia="ヒラギノ角ゴ Pro W3"/>
          <w:bCs/>
          <w:color w:val="000000"/>
        </w:rPr>
        <w:t>1.3. Условия оплаты труда, включая размеры окладов, повышающих коэффициентов к окладам, выплат стимулирующего характера, выплат компенсационного характера являются обязательными для включения в трудовой договор.</w:t>
      </w:r>
    </w:p>
    <w:p w:rsidR="00F85240" w:rsidRPr="00C96F4E" w:rsidRDefault="00F85240" w:rsidP="00C96F4E">
      <w:pPr>
        <w:widowControl w:val="0"/>
        <w:shd w:val="clear" w:color="auto" w:fill="FFFFFF"/>
        <w:autoSpaceDE w:val="0"/>
        <w:autoSpaceDN w:val="0"/>
        <w:ind w:firstLine="567"/>
        <w:jc w:val="both"/>
        <w:rPr>
          <w:rFonts w:eastAsia="ヒラギノ角ゴ Pro W3"/>
          <w:bCs/>
          <w:color w:val="000000"/>
        </w:rPr>
      </w:pPr>
      <w:r w:rsidRPr="00C96F4E">
        <w:rPr>
          <w:rFonts w:eastAsia="ヒラギノ角ゴ Pro W3"/>
          <w:bCs/>
          <w:color w:val="000000"/>
        </w:rPr>
        <w:t>1.4. 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 Определение размеров заработной платы по основной должности и по должности, занимаемой в порядке совместительства, производится раздельно по каждой из должностей.</w:t>
      </w:r>
    </w:p>
    <w:p w:rsidR="00F85240" w:rsidRPr="00C96F4E" w:rsidRDefault="00F85240" w:rsidP="00C96F4E">
      <w:pPr>
        <w:ind w:firstLine="567"/>
        <w:jc w:val="both"/>
        <w:rPr>
          <w:rFonts w:eastAsia="ヒラギノ角ゴ Pro W3"/>
          <w:bCs/>
          <w:color w:val="000000"/>
        </w:rPr>
      </w:pPr>
      <w:r w:rsidRPr="00C96F4E">
        <w:rPr>
          <w:rFonts w:eastAsia="ヒラギノ角ゴ Pro W3"/>
          <w:bCs/>
          <w:color w:val="000000"/>
        </w:rPr>
        <w:t>1.5. Месячная заработная плата работника, полностью отработавшего за этот период (месяц) норму рабочего времени и выполнившего нормы труда (трудовые обязанности), не может быть ниже величины минимальной заработной платы, установленной в Республике Саха (Якутия).</w:t>
      </w:r>
    </w:p>
    <w:p w:rsidR="00F85240" w:rsidRPr="00C96F4E" w:rsidRDefault="00F85240" w:rsidP="00C96F4E">
      <w:pPr>
        <w:widowControl w:val="0"/>
        <w:shd w:val="clear" w:color="auto" w:fill="FFFFFF"/>
        <w:autoSpaceDE w:val="0"/>
        <w:autoSpaceDN w:val="0"/>
        <w:ind w:firstLine="567"/>
        <w:jc w:val="both"/>
        <w:rPr>
          <w:rFonts w:eastAsia="ヒラギノ角ゴ Pro W3"/>
          <w:bCs/>
          <w:color w:val="000000"/>
        </w:rPr>
      </w:pPr>
      <w:r w:rsidRPr="00C96F4E">
        <w:rPr>
          <w:rFonts w:eastAsia="ヒラギノ角ゴ Pro W3"/>
          <w:bCs/>
          <w:color w:val="000000"/>
        </w:rPr>
        <w:t>1.6. Настоящее Положение регулирует порядок оплаты труда работников за счет средств государственного бюджета Республики Саха (Якутия), выделяемых в виде субсидии на возмещение нормативных затрат, связанных с оказанием им в соответствии с государственным заданием государственных услуг (работ) и средств, полученных от иной приносящей доход деятельности.</w:t>
      </w:r>
    </w:p>
    <w:p w:rsidR="00F85240" w:rsidRPr="00C96F4E" w:rsidRDefault="00F85240" w:rsidP="00C96F4E">
      <w:pPr>
        <w:ind w:firstLine="567"/>
        <w:jc w:val="both"/>
        <w:rPr>
          <w:rFonts w:eastAsia="ヒラギノ角ゴ Pro W3"/>
          <w:bCs/>
          <w:color w:val="000000"/>
        </w:rPr>
      </w:pPr>
    </w:p>
    <w:p w:rsidR="00F85240" w:rsidRPr="00C96F4E" w:rsidRDefault="00F85240" w:rsidP="00C96F4E">
      <w:pPr>
        <w:widowControl w:val="0"/>
        <w:autoSpaceDE w:val="0"/>
        <w:autoSpaceDN w:val="0"/>
        <w:adjustRightInd w:val="0"/>
        <w:jc w:val="center"/>
        <w:outlineLvl w:val="1"/>
        <w:rPr>
          <w:rFonts w:eastAsia="ヒラギノ角ゴ Pro W3"/>
          <w:b/>
          <w:bCs/>
          <w:color w:val="000000"/>
        </w:rPr>
      </w:pPr>
      <w:bookmarkStart w:id="2" w:name="P88"/>
      <w:bookmarkEnd w:id="2"/>
      <w:r w:rsidRPr="00C96F4E">
        <w:rPr>
          <w:rFonts w:eastAsia="ヒラギノ角ゴ Pro W3"/>
          <w:b/>
          <w:bCs/>
          <w:color w:val="000000"/>
        </w:rPr>
        <w:t>2. Порядок и условия оплаты труда научных</w:t>
      </w:r>
    </w:p>
    <w:p w:rsidR="00027354" w:rsidRPr="00C96F4E" w:rsidRDefault="00F85240" w:rsidP="00C96F4E">
      <w:pPr>
        <w:widowControl w:val="0"/>
        <w:autoSpaceDE w:val="0"/>
        <w:autoSpaceDN w:val="0"/>
        <w:adjustRightInd w:val="0"/>
        <w:jc w:val="center"/>
        <w:rPr>
          <w:rFonts w:eastAsia="ヒラギノ角ゴ Pro W3"/>
          <w:b/>
          <w:bCs/>
          <w:color w:val="000000"/>
        </w:rPr>
      </w:pPr>
      <w:r w:rsidRPr="00C96F4E">
        <w:rPr>
          <w:rFonts w:eastAsia="ヒラギノ角ゴ Pro W3"/>
          <w:b/>
          <w:bCs/>
          <w:color w:val="000000"/>
        </w:rPr>
        <w:t xml:space="preserve">и научно-технических работников сферы научных исследований </w:t>
      </w:r>
    </w:p>
    <w:p w:rsidR="00F85240" w:rsidRPr="00C96F4E" w:rsidRDefault="00F85240" w:rsidP="00C96F4E">
      <w:pPr>
        <w:widowControl w:val="0"/>
        <w:autoSpaceDE w:val="0"/>
        <w:autoSpaceDN w:val="0"/>
        <w:adjustRightInd w:val="0"/>
        <w:jc w:val="center"/>
        <w:rPr>
          <w:rFonts w:eastAsia="ヒラギノ角ゴ Pro W3"/>
          <w:b/>
          <w:bCs/>
          <w:color w:val="000000"/>
        </w:rPr>
      </w:pPr>
      <w:r w:rsidRPr="00C96F4E">
        <w:rPr>
          <w:rFonts w:eastAsia="ヒラギノ角ゴ Pro W3"/>
          <w:b/>
          <w:bCs/>
          <w:color w:val="000000"/>
        </w:rPr>
        <w:t>и разработок</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2.1. Размеры окладов научных и научно-технических работников устанавливаются на основе отнесения занимаемых ими должностей служащих к профессиональным квалификационным группам (далее - ПКГ) в следующих размерах:</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2"/>
        <w:gridCol w:w="2405"/>
      </w:tblGrid>
      <w:tr w:rsidR="00F85240" w:rsidRPr="00C96F4E" w:rsidTr="00027354">
        <w:trPr>
          <w:jc w:val="center"/>
        </w:trPr>
        <w:tc>
          <w:tcPr>
            <w:tcW w:w="6952" w:type="dxa"/>
            <w:shd w:val="clear" w:color="auto" w:fill="auto"/>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Профессиональная квалификационная группа</w:t>
            </w:r>
          </w:p>
        </w:tc>
        <w:tc>
          <w:tcPr>
            <w:tcW w:w="2405" w:type="dxa"/>
            <w:shd w:val="clear" w:color="auto" w:fill="auto"/>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Размер оклада (ставки), рублей</w:t>
            </w:r>
          </w:p>
        </w:tc>
      </w:tr>
      <w:tr w:rsidR="00F85240" w:rsidRPr="00C96F4E" w:rsidTr="00027354">
        <w:trPr>
          <w:jc w:val="center"/>
        </w:trPr>
        <w:tc>
          <w:tcPr>
            <w:tcW w:w="6952" w:type="dxa"/>
            <w:shd w:val="clear" w:color="auto" w:fill="auto"/>
          </w:tcPr>
          <w:p w:rsidR="00F85240" w:rsidRPr="00C96F4E" w:rsidRDefault="00F85240" w:rsidP="00C96F4E">
            <w:pPr>
              <w:widowControl w:val="0"/>
              <w:autoSpaceDE w:val="0"/>
              <w:autoSpaceDN w:val="0"/>
              <w:adjustRightInd w:val="0"/>
              <w:jc w:val="both"/>
              <w:rPr>
                <w:rFonts w:eastAsia="ヒラギノ角ゴ Pro W3"/>
                <w:bCs/>
                <w:color w:val="000000"/>
              </w:rPr>
            </w:pPr>
            <w:r w:rsidRPr="00C96F4E">
              <w:rPr>
                <w:rFonts w:eastAsia="ヒラギノ角ゴ Pro W3"/>
                <w:bCs/>
                <w:color w:val="000000"/>
              </w:rPr>
              <w:t>Профессиональная квалификационная группа должностей научно-технических работников второго уровня</w:t>
            </w:r>
          </w:p>
        </w:tc>
        <w:tc>
          <w:tcPr>
            <w:tcW w:w="2405" w:type="dxa"/>
            <w:shd w:val="clear" w:color="auto" w:fill="auto"/>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3 708</w:t>
            </w:r>
          </w:p>
        </w:tc>
      </w:tr>
      <w:tr w:rsidR="00F85240" w:rsidRPr="00C96F4E" w:rsidTr="00027354">
        <w:trPr>
          <w:jc w:val="center"/>
        </w:trPr>
        <w:tc>
          <w:tcPr>
            <w:tcW w:w="6952" w:type="dxa"/>
            <w:shd w:val="clear" w:color="auto" w:fill="auto"/>
          </w:tcPr>
          <w:p w:rsidR="00F85240" w:rsidRPr="00C96F4E" w:rsidRDefault="00F85240" w:rsidP="00C96F4E">
            <w:pPr>
              <w:widowControl w:val="0"/>
              <w:autoSpaceDE w:val="0"/>
              <w:autoSpaceDN w:val="0"/>
              <w:adjustRightInd w:val="0"/>
              <w:jc w:val="both"/>
              <w:rPr>
                <w:rFonts w:eastAsia="ヒラギノ角ゴ Pro W3"/>
                <w:bCs/>
                <w:color w:val="000000"/>
              </w:rPr>
            </w:pPr>
            <w:r w:rsidRPr="00C96F4E">
              <w:rPr>
                <w:rFonts w:eastAsia="ヒラギノ角ゴ Pro W3"/>
                <w:bCs/>
                <w:color w:val="000000"/>
              </w:rPr>
              <w:t>Профессиональная квалификационная группа должностей научно-технических работников третьего уровня</w:t>
            </w:r>
          </w:p>
        </w:tc>
        <w:tc>
          <w:tcPr>
            <w:tcW w:w="2405" w:type="dxa"/>
            <w:shd w:val="clear" w:color="auto" w:fill="auto"/>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4 348</w:t>
            </w:r>
          </w:p>
        </w:tc>
      </w:tr>
      <w:tr w:rsidR="00F85240" w:rsidRPr="00C96F4E" w:rsidTr="00027354">
        <w:trPr>
          <w:jc w:val="center"/>
        </w:trPr>
        <w:tc>
          <w:tcPr>
            <w:tcW w:w="6952" w:type="dxa"/>
            <w:shd w:val="clear" w:color="auto" w:fill="auto"/>
          </w:tcPr>
          <w:p w:rsidR="00F85240" w:rsidRPr="00C96F4E" w:rsidRDefault="00F85240" w:rsidP="00C96F4E">
            <w:pPr>
              <w:widowControl w:val="0"/>
              <w:autoSpaceDE w:val="0"/>
              <w:autoSpaceDN w:val="0"/>
              <w:adjustRightInd w:val="0"/>
              <w:jc w:val="both"/>
              <w:rPr>
                <w:rFonts w:eastAsia="ヒラギノ角ゴ Pro W3"/>
                <w:bCs/>
              </w:rPr>
            </w:pPr>
            <w:r w:rsidRPr="00C96F4E">
              <w:rPr>
                <w:rFonts w:eastAsia="ヒラギノ角ゴ Pro W3"/>
                <w:bCs/>
              </w:rPr>
              <w:t>Профессиональная квалификационная группа должностей научных работников и руководителей структурных подразделений</w:t>
            </w:r>
          </w:p>
        </w:tc>
        <w:tc>
          <w:tcPr>
            <w:tcW w:w="2405" w:type="dxa"/>
            <w:shd w:val="clear" w:color="auto" w:fill="auto"/>
            <w:vAlign w:val="center"/>
          </w:tcPr>
          <w:p w:rsidR="00F85240" w:rsidRPr="00C96F4E" w:rsidRDefault="00F85240" w:rsidP="00C96F4E">
            <w:pPr>
              <w:widowControl w:val="0"/>
              <w:autoSpaceDE w:val="0"/>
              <w:autoSpaceDN w:val="0"/>
              <w:adjustRightInd w:val="0"/>
              <w:jc w:val="center"/>
              <w:rPr>
                <w:rFonts w:eastAsia="ヒラギノ角ゴ Pro W3"/>
                <w:bCs/>
              </w:rPr>
            </w:pPr>
            <w:r w:rsidRPr="00C96F4E">
              <w:rPr>
                <w:rFonts w:eastAsia="ヒラギノ角ゴ Pro W3"/>
                <w:bCs/>
              </w:rPr>
              <w:t>5 586</w:t>
            </w:r>
          </w:p>
        </w:tc>
      </w:tr>
    </w:tbl>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2.2. Положением об оплате труда работников предусмотрено установление научным и научно-техническим работникам повышающих коэффициентов к окладам:</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повышающий коэффициент к окладу по квалификационному уровню;</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lastRenderedPageBreak/>
        <w:t>- повышающий коэффициент по учреждению (структурному подразделению);</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повышающий коэффициент за выслугу лет;</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повышающий коэффициент за ученую степень;</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повышающий коэффициент за почетное звание, отраслевой (ведомственный) знак отличия;</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персональный повышающий коэффициент к окладу.</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xml:space="preserve">Решение о введении соответствующих повышающих коэффициентов к окладу принимается </w:t>
      </w:r>
      <w:r w:rsidR="00A45CF7" w:rsidRPr="00C96F4E">
        <w:rPr>
          <w:rFonts w:eastAsia="ヒラギノ角ゴ Pro W3"/>
          <w:bCs/>
          <w:color w:val="000000"/>
        </w:rPr>
        <w:t xml:space="preserve">директором ГБУ АНИЦ АН РС(Я) </w:t>
      </w:r>
      <w:r w:rsidRPr="00C96F4E">
        <w:rPr>
          <w:rFonts w:eastAsia="ヒラギノ角ゴ Pro W3"/>
          <w:bCs/>
          <w:color w:val="000000"/>
        </w:rPr>
        <w:t>с учетом обеспечения указанных выплат финансовыми средствами. Размер выплат по повышающему коэффициенту к окладу определятся путем умножения размера оклада работника на повышающий коэффициент. Выплаты по повышающему коэффициенту к окладу носят стимулирующий характер.</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xml:space="preserve">Повышающие коэффициенты к окладам устанавливаются на определенный период времени в течение соответствующего календарного года. Размеры и условия применения повышающих коэффициентов к окладу приведены в </w:t>
      </w:r>
      <w:hyperlink w:anchor="P113" w:history="1">
        <w:r w:rsidRPr="00C96F4E">
          <w:rPr>
            <w:rFonts w:eastAsia="ヒラギノ角ゴ Pro W3"/>
            <w:bCs/>
            <w:color w:val="000000"/>
          </w:rPr>
          <w:t>пунктах 2.3</w:t>
        </w:r>
      </w:hyperlink>
      <w:r w:rsidRPr="00C96F4E">
        <w:rPr>
          <w:rFonts w:eastAsia="ヒラギノ角ゴ Pro W3"/>
          <w:bCs/>
          <w:color w:val="000000"/>
        </w:rPr>
        <w:t xml:space="preserve"> - </w:t>
      </w:r>
      <w:hyperlink w:anchor="P165" w:history="1">
        <w:r w:rsidRPr="00C96F4E">
          <w:rPr>
            <w:rFonts w:eastAsia="ヒラギノ角ゴ Pro W3"/>
            <w:bCs/>
            <w:color w:val="000000"/>
          </w:rPr>
          <w:t>2.7</w:t>
        </w:r>
      </w:hyperlink>
      <w:r w:rsidRPr="00C96F4E">
        <w:rPr>
          <w:rFonts w:eastAsia="ヒラギノ角ゴ Pro W3"/>
          <w:bCs/>
          <w:color w:val="000000"/>
        </w:rPr>
        <w:t xml:space="preserve"> Положения.</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bookmarkStart w:id="3" w:name="P113"/>
      <w:bookmarkEnd w:id="3"/>
      <w:r w:rsidRPr="00C96F4E">
        <w:rPr>
          <w:rFonts w:eastAsia="ヒラギノ角ゴ Pro W3"/>
          <w:bCs/>
          <w:color w:val="000000"/>
        </w:rPr>
        <w:t>2.3. Повышающий коэффициент к окладу по квалификационному уровню устанавливается всем научным и научно-техническим работникам в зависимости от отнесения к квалификационным уровням.</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Размеры повышающих коэффициентов по квалификационным уровням:</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957"/>
      </w:tblGrid>
      <w:tr w:rsidR="00F85240" w:rsidRPr="00C96F4E" w:rsidTr="00A45CF7">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Профессиональная квалификационная группа должностей научно-технических работников второго уровня</w:t>
            </w:r>
          </w:p>
        </w:tc>
        <w:tc>
          <w:tcPr>
            <w:tcW w:w="19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t xml:space="preserve">Размер повышающего  </w:t>
            </w:r>
            <w:r w:rsidRPr="00C96F4E">
              <w:br/>
              <w:t>коэффициента</w:t>
            </w:r>
          </w:p>
        </w:tc>
      </w:tr>
      <w:tr w:rsidR="00F85240" w:rsidRPr="00C96F4E" w:rsidTr="00A45CF7">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1 квалификационный уровень</w:t>
            </w:r>
          </w:p>
        </w:tc>
        <w:tc>
          <w:tcPr>
            <w:tcW w:w="19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w:t>
            </w:r>
          </w:p>
        </w:tc>
      </w:tr>
      <w:tr w:rsidR="00F85240" w:rsidRPr="00C96F4E" w:rsidTr="00A45CF7">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2 квалификационный уровень</w:t>
            </w:r>
          </w:p>
        </w:tc>
        <w:tc>
          <w:tcPr>
            <w:tcW w:w="19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0,06</w:t>
            </w:r>
          </w:p>
        </w:tc>
      </w:tr>
      <w:tr w:rsidR="00F85240" w:rsidRPr="00C96F4E" w:rsidTr="00A45CF7">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3 квалификационный уровень</w:t>
            </w:r>
          </w:p>
        </w:tc>
        <w:tc>
          <w:tcPr>
            <w:tcW w:w="19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0,12</w:t>
            </w:r>
          </w:p>
        </w:tc>
      </w:tr>
      <w:tr w:rsidR="00F85240" w:rsidRPr="00C96F4E" w:rsidTr="00A45CF7">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4 квалификационный уровень</w:t>
            </w:r>
          </w:p>
        </w:tc>
        <w:tc>
          <w:tcPr>
            <w:tcW w:w="19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0,18</w:t>
            </w:r>
          </w:p>
        </w:tc>
      </w:tr>
      <w:tr w:rsidR="00F85240" w:rsidRPr="00C96F4E" w:rsidTr="00A45CF7">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Профессиональная квалификационная группа должностей научно-технических работников третьего уровня</w:t>
            </w:r>
          </w:p>
        </w:tc>
        <w:tc>
          <w:tcPr>
            <w:tcW w:w="1957" w:type="dxa"/>
          </w:tcPr>
          <w:p w:rsidR="00F85240" w:rsidRPr="00C96F4E" w:rsidRDefault="00F85240" w:rsidP="00C96F4E">
            <w:pPr>
              <w:widowControl w:val="0"/>
              <w:autoSpaceDE w:val="0"/>
              <w:autoSpaceDN w:val="0"/>
              <w:adjustRightInd w:val="0"/>
              <w:jc w:val="both"/>
              <w:rPr>
                <w:rFonts w:eastAsia="ヒラギノ角ゴ Pro W3"/>
                <w:bCs/>
                <w:color w:val="000000"/>
              </w:rPr>
            </w:pPr>
          </w:p>
        </w:tc>
      </w:tr>
      <w:tr w:rsidR="00F85240" w:rsidRPr="00C96F4E" w:rsidTr="00A45CF7">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1 квалификационный уровень</w:t>
            </w:r>
          </w:p>
        </w:tc>
        <w:tc>
          <w:tcPr>
            <w:tcW w:w="19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w:t>
            </w:r>
          </w:p>
        </w:tc>
      </w:tr>
      <w:tr w:rsidR="00F85240" w:rsidRPr="00C96F4E" w:rsidTr="00A45CF7">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2 квалификационный уровень</w:t>
            </w:r>
          </w:p>
        </w:tc>
        <w:tc>
          <w:tcPr>
            <w:tcW w:w="19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0,06</w:t>
            </w:r>
          </w:p>
        </w:tc>
      </w:tr>
      <w:tr w:rsidR="00F85240" w:rsidRPr="00C96F4E" w:rsidTr="00A45CF7">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3 квалификационный уровень</w:t>
            </w:r>
          </w:p>
        </w:tc>
        <w:tc>
          <w:tcPr>
            <w:tcW w:w="19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0,12</w:t>
            </w:r>
          </w:p>
        </w:tc>
      </w:tr>
      <w:tr w:rsidR="00F85240" w:rsidRPr="00C96F4E" w:rsidTr="00A45CF7">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4 квалификационный уровень</w:t>
            </w:r>
          </w:p>
        </w:tc>
        <w:tc>
          <w:tcPr>
            <w:tcW w:w="19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0,18</w:t>
            </w:r>
          </w:p>
        </w:tc>
      </w:tr>
      <w:tr w:rsidR="00F85240" w:rsidRPr="00C96F4E" w:rsidTr="00A45CF7">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Профессиональная квалификационная группа должностей научных работников и руководителей структурных подразделений</w:t>
            </w:r>
          </w:p>
        </w:tc>
        <w:tc>
          <w:tcPr>
            <w:tcW w:w="1957" w:type="dxa"/>
          </w:tcPr>
          <w:p w:rsidR="00F85240" w:rsidRPr="00C96F4E" w:rsidRDefault="00F85240" w:rsidP="00C96F4E">
            <w:pPr>
              <w:widowControl w:val="0"/>
              <w:autoSpaceDE w:val="0"/>
              <w:autoSpaceDN w:val="0"/>
              <w:adjustRightInd w:val="0"/>
              <w:jc w:val="both"/>
              <w:rPr>
                <w:rFonts w:eastAsia="ヒラギノ角ゴ Pro W3"/>
                <w:bCs/>
                <w:color w:val="000000"/>
              </w:rPr>
            </w:pPr>
          </w:p>
        </w:tc>
      </w:tr>
      <w:tr w:rsidR="00F85240" w:rsidRPr="00C96F4E" w:rsidTr="00A45CF7">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1 квалификационный уровень</w:t>
            </w:r>
          </w:p>
        </w:tc>
        <w:tc>
          <w:tcPr>
            <w:tcW w:w="19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w:t>
            </w:r>
          </w:p>
        </w:tc>
      </w:tr>
      <w:tr w:rsidR="00F85240" w:rsidRPr="00C96F4E" w:rsidTr="00A45CF7">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2 квалификационный уровень</w:t>
            </w:r>
          </w:p>
        </w:tc>
        <w:tc>
          <w:tcPr>
            <w:tcW w:w="19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0,06</w:t>
            </w:r>
          </w:p>
        </w:tc>
      </w:tr>
      <w:tr w:rsidR="00F85240" w:rsidRPr="00C96F4E" w:rsidTr="00A45CF7">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3 квалификационный уровень</w:t>
            </w:r>
          </w:p>
        </w:tc>
        <w:tc>
          <w:tcPr>
            <w:tcW w:w="19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0,12</w:t>
            </w:r>
          </w:p>
        </w:tc>
      </w:tr>
      <w:tr w:rsidR="00F85240" w:rsidRPr="00C96F4E" w:rsidTr="00A45CF7">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4 квалификационный уровень</w:t>
            </w:r>
          </w:p>
        </w:tc>
        <w:tc>
          <w:tcPr>
            <w:tcW w:w="19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0,18</w:t>
            </w:r>
          </w:p>
        </w:tc>
      </w:tr>
      <w:tr w:rsidR="00F85240" w:rsidRPr="00C96F4E" w:rsidTr="00A45CF7">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5 квалификационный уровень</w:t>
            </w:r>
          </w:p>
        </w:tc>
        <w:tc>
          <w:tcPr>
            <w:tcW w:w="19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0,24</w:t>
            </w:r>
          </w:p>
        </w:tc>
      </w:tr>
    </w:tbl>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Применение повышающего коэффициента к окладу по квалификационному уровню не образует новый оклад и не учитывается при начислении иных стимулирующих и компенсационных выплат.</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lastRenderedPageBreak/>
        <w:t>2.4. Повышающий коэффициент по учреждению (структурному подразделению) устанавливается всем научным и научно-техническим работникам.</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Размер повышающего коэффициента руководителям структурных подразделений и научно-техническим работникам - до 2,0.</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Размер повышающего коэффициента научным сотрудникам - до 3,0.</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2.5. Повышающий коэффициент к окладу за выслугу лет выплачивается работникам в зависимости от общего количества лет, проработанных в системе науки и высшего профессионального образования, и устанавливается в следующих размерах: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1"/>
        <w:gridCol w:w="4704"/>
      </w:tblGrid>
      <w:tr w:rsidR="00F85240" w:rsidRPr="00C96F4E" w:rsidTr="00027354">
        <w:tc>
          <w:tcPr>
            <w:tcW w:w="4763" w:type="dxa"/>
            <w:shd w:val="clear" w:color="auto" w:fill="auto"/>
          </w:tcPr>
          <w:p w:rsidR="00F85240" w:rsidRPr="00C96F4E" w:rsidRDefault="00F85240" w:rsidP="00C96F4E">
            <w:pPr>
              <w:widowControl w:val="0"/>
              <w:autoSpaceDE w:val="0"/>
              <w:autoSpaceDN w:val="0"/>
              <w:jc w:val="both"/>
              <w:rPr>
                <w:rFonts w:eastAsia="ヒラギノ角ゴ Pro W3"/>
                <w:bCs/>
                <w:color w:val="000000"/>
              </w:rPr>
            </w:pPr>
            <w:r w:rsidRPr="00C96F4E">
              <w:rPr>
                <w:rFonts w:eastAsia="ヒラギノ角ゴ Pro W3"/>
                <w:bCs/>
                <w:color w:val="000000"/>
              </w:rPr>
              <w:t>За выслугу лет</w:t>
            </w:r>
          </w:p>
        </w:tc>
        <w:tc>
          <w:tcPr>
            <w:tcW w:w="4806" w:type="dxa"/>
            <w:shd w:val="clear" w:color="auto" w:fill="auto"/>
          </w:tcPr>
          <w:p w:rsidR="00F85240" w:rsidRPr="00C96F4E" w:rsidRDefault="00F85240" w:rsidP="00C96F4E">
            <w:pPr>
              <w:widowControl w:val="0"/>
              <w:autoSpaceDE w:val="0"/>
              <w:autoSpaceDN w:val="0"/>
              <w:jc w:val="both"/>
              <w:rPr>
                <w:rFonts w:eastAsia="ヒラギノ角ゴ Pro W3"/>
                <w:bCs/>
                <w:color w:val="000000"/>
              </w:rPr>
            </w:pPr>
            <w:r w:rsidRPr="00C96F4E">
              <w:rPr>
                <w:rFonts w:eastAsia="ヒラギノ角ゴ Pro W3"/>
                <w:bCs/>
                <w:color w:val="000000"/>
              </w:rPr>
              <w:t>Размер повышающего коэффициента</w:t>
            </w:r>
          </w:p>
        </w:tc>
      </w:tr>
      <w:tr w:rsidR="00F85240" w:rsidRPr="00C96F4E" w:rsidTr="00027354">
        <w:tc>
          <w:tcPr>
            <w:tcW w:w="4763" w:type="dxa"/>
            <w:shd w:val="clear" w:color="auto" w:fill="auto"/>
          </w:tcPr>
          <w:p w:rsidR="00F85240" w:rsidRPr="00C96F4E" w:rsidRDefault="00F85240" w:rsidP="00C96F4E">
            <w:pPr>
              <w:widowControl w:val="0"/>
              <w:autoSpaceDE w:val="0"/>
              <w:autoSpaceDN w:val="0"/>
              <w:jc w:val="both"/>
              <w:rPr>
                <w:rFonts w:eastAsia="ヒラギノ角ゴ Pro W3"/>
                <w:bCs/>
                <w:color w:val="000000"/>
              </w:rPr>
            </w:pPr>
            <w:r w:rsidRPr="00C96F4E">
              <w:rPr>
                <w:rFonts w:eastAsia="ヒラギノ角ゴ Pro W3"/>
                <w:bCs/>
                <w:color w:val="000000"/>
              </w:rPr>
              <w:t>от 1 года до 5 лет</w:t>
            </w:r>
          </w:p>
        </w:tc>
        <w:tc>
          <w:tcPr>
            <w:tcW w:w="4806" w:type="dxa"/>
            <w:shd w:val="clear" w:color="auto" w:fill="auto"/>
          </w:tcPr>
          <w:p w:rsidR="00F85240" w:rsidRPr="00C96F4E" w:rsidRDefault="00F85240" w:rsidP="00C96F4E">
            <w:pPr>
              <w:widowControl w:val="0"/>
              <w:autoSpaceDE w:val="0"/>
              <w:autoSpaceDN w:val="0"/>
              <w:jc w:val="both"/>
              <w:rPr>
                <w:rFonts w:eastAsia="ヒラギノ角ゴ Pro W3"/>
                <w:bCs/>
                <w:color w:val="000000"/>
              </w:rPr>
            </w:pPr>
            <w:r w:rsidRPr="00C96F4E">
              <w:rPr>
                <w:rFonts w:eastAsia="ヒラギノ角ゴ Pro W3"/>
                <w:bCs/>
                <w:color w:val="000000"/>
              </w:rPr>
              <w:t xml:space="preserve"> до 0,10</w:t>
            </w:r>
          </w:p>
        </w:tc>
      </w:tr>
      <w:tr w:rsidR="00F85240" w:rsidRPr="00C96F4E" w:rsidTr="00027354">
        <w:tc>
          <w:tcPr>
            <w:tcW w:w="4763" w:type="dxa"/>
            <w:shd w:val="clear" w:color="auto" w:fill="auto"/>
          </w:tcPr>
          <w:p w:rsidR="00F85240" w:rsidRPr="00C96F4E" w:rsidRDefault="00F85240" w:rsidP="00C96F4E">
            <w:pPr>
              <w:widowControl w:val="0"/>
              <w:autoSpaceDE w:val="0"/>
              <w:autoSpaceDN w:val="0"/>
              <w:jc w:val="both"/>
              <w:rPr>
                <w:rFonts w:eastAsia="ヒラギノ角ゴ Pro W3"/>
                <w:bCs/>
                <w:color w:val="000000"/>
              </w:rPr>
            </w:pPr>
            <w:r w:rsidRPr="00C96F4E">
              <w:rPr>
                <w:rFonts w:eastAsia="ヒラギノ角ゴ Pro W3"/>
                <w:bCs/>
                <w:color w:val="000000"/>
              </w:rPr>
              <w:t>от 5лет до 10 лет</w:t>
            </w:r>
          </w:p>
        </w:tc>
        <w:tc>
          <w:tcPr>
            <w:tcW w:w="4806" w:type="dxa"/>
            <w:shd w:val="clear" w:color="auto" w:fill="auto"/>
          </w:tcPr>
          <w:p w:rsidR="00F85240" w:rsidRPr="00C96F4E" w:rsidRDefault="00F85240" w:rsidP="00C96F4E">
            <w:pPr>
              <w:widowControl w:val="0"/>
              <w:autoSpaceDE w:val="0"/>
              <w:autoSpaceDN w:val="0"/>
              <w:jc w:val="both"/>
              <w:rPr>
                <w:rFonts w:eastAsia="ヒラギノ角ゴ Pro W3"/>
                <w:bCs/>
                <w:color w:val="000000"/>
              </w:rPr>
            </w:pPr>
            <w:r w:rsidRPr="00C96F4E">
              <w:rPr>
                <w:rFonts w:eastAsia="ヒラギノ角ゴ Pro W3"/>
                <w:bCs/>
                <w:color w:val="000000"/>
              </w:rPr>
              <w:t xml:space="preserve"> до 0,20</w:t>
            </w:r>
          </w:p>
        </w:tc>
      </w:tr>
      <w:tr w:rsidR="00F85240" w:rsidRPr="00C96F4E" w:rsidTr="00027354">
        <w:tc>
          <w:tcPr>
            <w:tcW w:w="4763" w:type="dxa"/>
            <w:shd w:val="clear" w:color="auto" w:fill="auto"/>
          </w:tcPr>
          <w:p w:rsidR="00F85240" w:rsidRPr="00C96F4E" w:rsidRDefault="00F85240" w:rsidP="00C96F4E">
            <w:pPr>
              <w:widowControl w:val="0"/>
              <w:autoSpaceDE w:val="0"/>
              <w:autoSpaceDN w:val="0"/>
              <w:jc w:val="both"/>
              <w:rPr>
                <w:rFonts w:eastAsia="ヒラギノ角ゴ Pro W3"/>
                <w:bCs/>
                <w:color w:val="000000"/>
              </w:rPr>
            </w:pPr>
            <w:r w:rsidRPr="00C96F4E">
              <w:rPr>
                <w:rFonts w:eastAsia="ヒラギノ角ゴ Pro W3"/>
                <w:bCs/>
                <w:color w:val="000000"/>
              </w:rPr>
              <w:t>свыше 10 лет</w:t>
            </w:r>
          </w:p>
        </w:tc>
        <w:tc>
          <w:tcPr>
            <w:tcW w:w="4806" w:type="dxa"/>
            <w:shd w:val="clear" w:color="auto" w:fill="auto"/>
          </w:tcPr>
          <w:p w:rsidR="00F85240" w:rsidRPr="00C96F4E" w:rsidRDefault="00F85240" w:rsidP="00C96F4E">
            <w:pPr>
              <w:widowControl w:val="0"/>
              <w:autoSpaceDE w:val="0"/>
              <w:autoSpaceDN w:val="0"/>
              <w:jc w:val="both"/>
              <w:rPr>
                <w:rFonts w:eastAsia="ヒラギノ角ゴ Pro W3"/>
                <w:bCs/>
                <w:color w:val="000000"/>
              </w:rPr>
            </w:pPr>
            <w:r w:rsidRPr="00C96F4E">
              <w:rPr>
                <w:rFonts w:eastAsia="ヒラギノ角ゴ Pro W3"/>
                <w:bCs/>
                <w:color w:val="000000"/>
              </w:rPr>
              <w:t xml:space="preserve"> до 0,30</w:t>
            </w:r>
          </w:p>
        </w:tc>
      </w:tr>
    </w:tbl>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Применение повышающего коэффициента к окладу за выслугу лет не образует новый оклад и не учитывается при начислении иных стимулирующих и компенсационных выплат.</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2.6. Работникам, занимающим должности, ученые степени, по которым предусмотрены квалификационными характеристиками, устанавливается коэффициент за ученую степень:</w:t>
      </w:r>
    </w:p>
    <w:p w:rsidR="00F85240" w:rsidRPr="00C96F4E" w:rsidRDefault="00F85240" w:rsidP="00C96F4E">
      <w:pPr>
        <w:widowControl w:val="0"/>
        <w:autoSpaceDE w:val="0"/>
        <w:autoSpaceDN w:val="0"/>
        <w:adjustRightInd w:val="0"/>
        <w:ind w:firstLine="567"/>
        <w:jc w:val="both"/>
        <w:rPr>
          <w:rFonts w:eastAsia="ヒラギノ角ゴ Pro W3"/>
          <w:bCs/>
        </w:rPr>
      </w:pPr>
      <w:r w:rsidRPr="00C96F4E">
        <w:rPr>
          <w:rFonts w:eastAsia="ヒラギノ角ゴ Pro W3"/>
          <w:bCs/>
        </w:rPr>
        <w:t>- за ученую степень кандидата наук – не менее 0,1;</w:t>
      </w:r>
    </w:p>
    <w:p w:rsidR="00F85240" w:rsidRPr="00C96F4E" w:rsidRDefault="00F85240" w:rsidP="00C96F4E">
      <w:pPr>
        <w:widowControl w:val="0"/>
        <w:autoSpaceDE w:val="0"/>
        <w:autoSpaceDN w:val="0"/>
        <w:adjustRightInd w:val="0"/>
        <w:ind w:firstLine="567"/>
        <w:jc w:val="both"/>
        <w:rPr>
          <w:rFonts w:eastAsia="ヒラギノ角ゴ Pro W3"/>
          <w:bCs/>
        </w:rPr>
      </w:pPr>
      <w:r w:rsidRPr="00C96F4E">
        <w:rPr>
          <w:rFonts w:eastAsia="ヒラギノ角ゴ Pro W3"/>
          <w:bCs/>
        </w:rPr>
        <w:t>- за ученую степень доктора наук – не менее 0,2.</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Указанные коэффициенты не применяются в отношении работников, которым установлены оклады за звание действительного члена и члена-корреспондента государственных академий наук.</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xml:space="preserve">Дополнительно, по решению </w:t>
      </w:r>
      <w:r w:rsidR="00A45CF7" w:rsidRPr="00C96F4E">
        <w:rPr>
          <w:rFonts w:eastAsia="ヒラギノ角ゴ Pro W3"/>
          <w:bCs/>
          <w:color w:val="000000"/>
        </w:rPr>
        <w:t>директора ГБУ АНИЦ АН РС(Я)</w:t>
      </w:r>
      <w:r w:rsidRPr="00C96F4E">
        <w:rPr>
          <w:rFonts w:eastAsia="ヒラギノ角ゴ Pro W3"/>
          <w:bCs/>
          <w:color w:val="000000"/>
        </w:rPr>
        <w:t>, рекомендуется предусматривать повышающие коэффициенты к окладам за почетное звание, отраслевой (ведомственный) знак отличия Российской Федерации, Республики Саха (Якутия).</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xml:space="preserve">Повышающий коэффициент к окладу за наличие почетного звания, ученой степени выплачивается согласно </w:t>
      </w:r>
      <w:hyperlink r:id="rId6" w:history="1">
        <w:r w:rsidRPr="00C96F4E">
          <w:rPr>
            <w:rFonts w:eastAsia="ヒラギノ角ゴ Pro W3"/>
            <w:bCs/>
            <w:color w:val="000000"/>
          </w:rPr>
          <w:t>приказу</w:t>
        </w:r>
      </w:hyperlink>
      <w:r w:rsidRPr="00C96F4E">
        <w:rPr>
          <w:rFonts w:eastAsia="ヒラギノ角ゴ Pro W3"/>
          <w:bCs/>
          <w:color w:val="000000"/>
        </w:rPr>
        <w:t xml:space="preserve"> Министерства труда и социального развития РС(Я) от 14 октября 2008 года N 563-ОД </w:t>
      </w:r>
      <w:r w:rsidR="00A45CF7" w:rsidRPr="00C96F4E">
        <w:rPr>
          <w:rFonts w:eastAsia="ヒラギノ角ゴ Pro W3"/>
          <w:bCs/>
          <w:color w:val="000000"/>
        </w:rPr>
        <w:t>«</w:t>
      </w:r>
      <w:r w:rsidRPr="00C96F4E">
        <w:rPr>
          <w:rFonts w:eastAsia="ヒラギノ角ゴ Pro W3"/>
          <w:bCs/>
          <w:color w:val="000000"/>
        </w:rPr>
        <w:t>Об утверждении Рекомендаций по установлению размеров повышающих коэффициентов за наличие ученой степени, почетного звания, за работу в сельской местности и арктических улусах (районах)</w:t>
      </w:r>
      <w:r w:rsidR="00A45CF7" w:rsidRPr="00C96F4E">
        <w:rPr>
          <w:rFonts w:eastAsia="ヒラギノ角ゴ Pro W3"/>
          <w:bCs/>
          <w:color w:val="000000"/>
        </w:rPr>
        <w:t>».</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bookmarkStart w:id="4" w:name="P165"/>
      <w:bookmarkEnd w:id="4"/>
      <w:r w:rsidRPr="00C96F4E">
        <w:rPr>
          <w:rFonts w:eastAsia="ヒラギノ角ゴ Pro W3"/>
          <w:bCs/>
          <w:color w:val="000000"/>
        </w:rPr>
        <w:t>2.7. Персональный повышающий коэффициент к окладу может быть установлен работнику с учетом уровня его профессиональной подготовленности, сложности, важности выполняемой работы, степени самостоятельности и ответственности при выполнении поставленных задач и других факторов.</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Размер персонального повышающего коэффициента - до 2,0.</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Решение об установлении персонального повышающего коэффициента к окладу и его размерах принимается руководителем учреждения персонально в отношении конкретного работника и устанавливается на определенный период времени в течение соответствующего календарного года.</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Применение персонального повышающего коэффициента к окладу работника не образует новый оклад и не учитывается при начислении иных стимулирующих и компенсационных выплат.</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xml:space="preserve">2.8. С учетом условий труда научным и научно-техническим работникам учреждения устанавливаются выплаты компенсационного характера, предусмотренные </w:t>
      </w:r>
      <w:hyperlink w:anchor="P331" w:history="1">
        <w:r w:rsidRPr="00C96F4E">
          <w:rPr>
            <w:rFonts w:eastAsia="ヒラギノ角ゴ Pro W3"/>
            <w:bCs/>
            <w:color w:val="000000"/>
          </w:rPr>
          <w:t>главой 6</w:t>
        </w:r>
      </w:hyperlink>
      <w:r w:rsidRPr="00C96F4E">
        <w:rPr>
          <w:rFonts w:eastAsia="ヒラギノ角ゴ Pro W3"/>
          <w:bCs/>
          <w:color w:val="000000"/>
        </w:rPr>
        <w:t xml:space="preserve"> настоящего Положения.</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xml:space="preserve">2.9. Научным и научно-техническим работникам учреждения выплачиваются премии, предусмотренные </w:t>
      </w:r>
      <w:hyperlink w:anchor="P353" w:history="1">
        <w:r w:rsidRPr="00C96F4E">
          <w:rPr>
            <w:rFonts w:eastAsia="ヒラギノ角ゴ Pro W3"/>
            <w:bCs/>
            <w:color w:val="000000"/>
          </w:rPr>
          <w:t>главой 7</w:t>
        </w:r>
      </w:hyperlink>
      <w:r w:rsidRPr="00C96F4E">
        <w:rPr>
          <w:rFonts w:eastAsia="ヒラギノ角ゴ Pro W3"/>
          <w:bCs/>
          <w:color w:val="000000"/>
        </w:rPr>
        <w:t xml:space="preserve"> настоящего Положения.</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p>
    <w:p w:rsidR="00F85240" w:rsidRPr="00C96F4E" w:rsidRDefault="00F85240" w:rsidP="00C96F4E">
      <w:pPr>
        <w:widowControl w:val="0"/>
        <w:autoSpaceDE w:val="0"/>
        <w:autoSpaceDN w:val="0"/>
        <w:adjustRightInd w:val="0"/>
        <w:jc w:val="center"/>
        <w:outlineLvl w:val="1"/>
        <w:rPr>
          <w:rFonts w:eastAsia="ヒラギノ角ゴ Pro W3"/>
          <w:b/>
          <w:bCs/>
          <w:color w:val="000000"/>
        </w:rPr>
      </w:pPr>
      <w:r w:rsidRPr="00C96F4E">
        <w:rPr>
          <w:rFonts w:eastAsia="ヒラギノ角ゴ Pro W3"/>
          <w:b/>
          <w:bCs/>
          <w:color w:val="000000"/>
        </w:rPr>
        <w:t>3. Порядок и условия оплаты труда работников</w:t>
      </w:r>
    </w:p>
    <w:p w:rsidR="00F85240" w:rsidRPr="00C96F4E" w:rsidRDefault="00F85240" w:rsidP="00C96F4E">
      <w:pPr>
        <w:widowControl w:val="0"/>
        <w:autoSpaceDE w:val="0"/>
        <w:autoSpaceDN w:val="0"/>
        <w:adjustRightInd w:val="0"/>
        <w:jc w:val="center"/>
        <w:rPr>
          <w:rFonts w:eastAsia="ヒラギノ角ゴ Pro W3"/>
          <w:b/>
          <w:bCs/>
          <w:color w:val="000000"/>
        </w:rPr>
      </w:pPr>
      <w:r w:rsidRPr="00C96F4E">
        <w:rPr>
          <w:rFonts w:eastAsia="ヒラギノ角ゴ Pro W3"/>
          <w:b/>
          <w:bCs/>
          <w:color w:val="000000"/>
        </w:rPr>
        <w:t>учреждения, занимающих общеотраслевые должности служащих</w:t>
      </w:r>
    </w:p>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(за исключением работников, указанных в главе 2 Положения)</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xml:space="preserve">3.1. Размеры окладов работников, занимающих должности служащих (за </w:t>
      </w:r>
      <w:r w:rsidRPr="00C96F4E">
        <w:rPr>
          <w:rFonts w:eastAsia="ヒラギノ角ゴ Pro W3"/>
          <w:bCs/>
          <w:color w:val="000000"/>
        </w:rPr>
        <w:lastRenderedPageBreak/>
        <w:t xml:space="preserve">исключением работников, указанных в </w:t>
      </w:r>
      <w:hyperlink w:anchor="P88" w:history="1">
        <w:r w:rsidRPr="00C96F4E">
          <w:rPr>
            <w:rFonts w:eastAsia="ヒラギノ角ゴ Pro W3"/>
            <w:bCs/>
            <w:color w:val="000000"/>
          </w:rPr>
          <w:t>главе 2</w:t>
        </w:r>
      </w:hyperlink>
      <w:r w:rsidRPr="00C96F4E">
        <w:rPr>
          <w:rFonts w:eastAsia="ヒラギノ角ゴ Pro W3"/>
          <w:bCs/>
          <w:color w:val="000000"/>
        </w:rPr>
        <w:t xml:space="preserve"> настоящего Положения), устанавливаются на основе отнесения занимаемых ими должностей служащих к ПКГ в следующих размерах:</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2099"/>
      </w:tblGrid>
      <w:tr w:rsidR="00F85240" w:rsidRPr="00C96F4E" w:rsidTr="009460FC">
        <w:trPr>
          <w:trHeight w:val="535"/>
        </w:trPr>
        <w:tc>
          <w:tcPr>
            <w:tcW w:w="7257" w:type="dxa"/>
            <w:vAlign w:val="center"/>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Общеотраслевые должности служащих</w:t>
            </w:r>
          </w:p>
        </w:tc>
        <w:tc>
          <w:tcPr>
            <w:tcW w:w="2099" w:type="dxa"/>
            <w:vAlign w:val="center"/>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Размер оклада (ставки), рублей</w:t>
            </w:r>
          </w:p>
        </w:tc>
      </w:tr>
      <w:tr w:rsidR="00F85240" w:rsidRPr="00C96F4E" w:rsidTr="009460FC">
        <w:tc>
          <w:tcPr>
            <w:tcW w:w="7257" w:type="dxa"/>
          </w:tcPr>
          <w:p w:rsidR="00F85240" w:rsidRPr="00C96F4E" w:rsidRDefault="00F85240" w:rsidP="00C96F4E">
            <w:pPr>
              <w:widowControl w:val="0"/>
              <w:autoSpaceDE w:val="0"/>
              <w:autoSpaceDN w:val="0"/>
              <w:adjustRightInd w:val="0"/>
              <w:rPr>
                <w:rFonts w:eastAsia="ヒラギノ角ゴ Pro W3"/>
                <w:bCs/>
                <w:color w:val="000000"/>
              </w:rPr>
            </w:pPr>
            <w:r w:rsidRPr="00C96F4E">
              <w:rPr>
                <w:rFonts w:eastAsia="ヒラギノ角ゴ Pro W3"/>
                <w:bCs/>
                <w:color w:val="000000"/>
              </w:rPr>
              <w:t>Общеотраслевые должности служащих первого уровня</w:t>
            </w:r>
          </w:p>
        </w:tc>
        <w:tc>
          <w:tcPr>
            <w:tcW w:w="2099"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2 556</w:t>
            </w:r>
          </w:p>
        </w:tc>
      </w:tr>
      <w:tr w:rsidR="00F85240" w:rsidRPr="00C96F4E" w:rsidTr="009460FC">
        <w:tc>
          <w:tcPr>
            <w:tcW w:w="7257" w:type="dxa"/>
          </w:tcPr>
          <w:p w:rsidR="00F85240" w:rsidRPr="00C96F4E" w:rsidRDefault="00F85240" w:rsidP="00C96F4E">
            <w:pPr>
              <w:widowControl w:val="0"/>
              <w:autoSpaceDE w:val="0"/>
              <w:autoSpaceDN w:val="0"/>
              <w:adjustRightInd w:val="0"/>
              <w:rPr>
                <w:rFonts w:eastAsia="ヒラギノ角ゴ Pro W3"/>
                <w:bCs/>
                <w:color w:val="000000"/>
              </w:rPr>
            </w:pPr>
            <w:r w:rsidRPr="00C96F4E">
              <w:rPr>
                <w:rFonts w:eastAsia="ヒラギノ角ゴ Pro W3"/>
                <w:bCs/>
                <w:color w:val="000000"/>
              </w:rPr>
              <w:t>Общеотраслевые должности служащих второго уровня</w:t>
            </w:r>
          </w:p>
        </w:tc>
        <w:tc>
          <w:tcPr>
            <w:tcW w:w="2099"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2 942</w:t>
            </w:r>
          </w:p>
        </w:tc>
      </w:tr>
      <w:tr w:rsidR="00F85240" w:rsidRPr="00C96F4E" w:rsidTr="009460FC">
        <w:tc>
          <w:tcPr>
            <w:tcW w:w="7257" w:type="dxa"/>
          </w:tcPr>
          <w:p w:rsidR="00F85240" w:rsidRPr="00C96F4E" w:rsidRDefault="00F85240" w:rsidP="00C96F4E">
            <w:pPr>
              <w:widowControl w:val="0"/>
              <w:autoSpaceDE w:val="0"/>
              <w:autoSpaceDN w:val="0"/>
              <w:adjustRightInd w:val="0"/>
              <w:rPr>
                <w:rFonts w:eastAsia="ヒラギノ角ゴ Pro W3"/>
                <w:bCs/>
                <w:color w:val="000000"/>
              </w:rPr>
            </w:pPr>
            <w:r w:rsidRPr="00C96F4E">
              <w:rPr>
                <w:rFonts w:eastAsia="ヒラギノ角ゴ Pro W3"/>
                <w:bCs/>
                <w:color w:val="000000"/>
              </w:rPr>
              <w:t>Общеотраслевые должности служащих третьего уровня</w:t>
            </w:r>
          </w:p>
        </w:tc>
        <w:tc>
          <w:tcPr>
            <w:tcW w:w="2099"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3 709</w:t>
            </w:r>
          </w:p>
        </w:tc>
      </w:tr>
      <w:tr w:rsidR="00F85240" w:rsidRPr="00C96F4E" w:rsidTr="009460FC">
        <w:tc>
          <w:tcPr>
            <w:tcW w:w="7257" w:type="dxa"/>
          </w:tcPr>
          <w:p w:rsidR="00F85240" w:rsidRPr="00C96F4E" w:rsidRDefault="00F85240" w:rsidP="00C96F4E">
            <w:pPr>
              <w:widowControl w:val="0"/>
              <w:autoSpaceDE w:val="0"/>
              <w:autoSpaceDN w:val="0"/>
              <w:adjustRightInd w:val="0"/>
              <w:rPr>
                <w:rFonts w:eastAsia="ヒラギノ角ゴ Pro W3"/>
                <w:bCs/>
                <w:color w:val="000000"/>
              </w:rPr>
            </w:pPr>
            <w:r w:rsidRPr="00C96F4E">
              <w:rPr>
                <w:rFonts w:eastAsia="ヒラギノ角ゴ Pro W3"/>
                <w:bCs/>
                <w:color w:val="000000"/>
              </w:rPr>
              <w:t>Общеотраслевые должности служащих четвертого уровня</w:t>
            </w:r>
          </w:p>
        </w:tc>
        <w:tc>
          <w:tcPr>
            <w:tcW w:w="2099"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4 857</w:t>
            </w:r>
          </w:p>
        </w:tc>
      </w:tr>
    </w:tbl>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xml:space="preserve"> 3.2. Положением об оплате труда работников может быть предусмотрено установление работникам, занимающим должности служащих (за исключением работников, указанных в </w:t>
      </w:r>
      <w:hyperlink w:anchor="P88" w:history="1">
        <w:r w:rsidRPr="00C96F4E">
          <w:rPr>
            <w:rFonts w:eastAsia="ヒラギノ角ゴ Pro W3"/>
            <w:bCs/>
            <w:color w:val="000000"/>
          </w:rPr>
          <w:t>главе 2</w:t>
        </w:r>
      </w:hyperlink>
      <w:r w:rsidRPr="00C96F4E">
        <w:rPr>
          <w:rFonts w:eastAsia="ヒラギノ角ゴ Pro W3"/>
          <w:bCs/>
          <w:color w:val="000000"/>
        </w:rPr>
        <w:t xml:space="preserve"> настоящего Положения), повышающих коэффициентов к окладам:</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повышающий коэффициент к окладу по квалификационному уровню;</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повышающий коэффициент по учреждению (структурному подразделению);</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повышающий коэффициент за выслугу лет;</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персональный повышающий коэффициент к окладу.</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Решение о введении соответствующих повышающих коэффициентов к окладу принимается руководителем учреждения с учетом обеспечения указанных выплат финансовыми средствами. Размер выплат по повышающему коэффициенту к окладу определяется путем умножения размера оклада работника учреждения на повышающий коэффициент. Выплаты по повышающему коэффициенту к окладу носят стимулирующий характер.</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xml:space="preserve">Повышающие коэффициенты к окладам устанавливаются на определенный период времени в течение соответствующего календарного года. Размеры и условия применения повышающих коэффициентов к окладу приведены в </w:t>
      </w:r>
      <w:hyperlink w:anchor="P197" w:history="1">
        <w:r w:rsidRPr="00C96F4E">
          <w:rPr>
            <w:rFonts w:eastAsia="ヒラギノ角ゴ Pro W3"/>
            <w:bCs/>
            <w:color w:val="000000"/>
          </w:rPr>
          <w:t>пунктах 3.3</w:t>
        </w:r>
      </w:hyperlink>
      <w:r w:rsidRPr="00C96F4E">
        <w:rPr>
          <w:rFonts w:eastAsia="ヒラギノ角ゴ Pro W3"/>
          <w:bCs/>
          <w:color w:val="000000"/>
        </w:rPr>
        <w:t xml:space="preserve"> - </w:t>
      </w:r>
      <w:hyperlink w:anchor="P246" w:history="1">
        <w:r w:rsidRPr="00C96F4E">
          <w:rPr>
            <w:rFonts w:eastAsia="ヒラギノ角ゴ Pro W3"/>
            <w:bCs/>
            <w:color w:val="000000"/>
          </w:rPr>
          <w:t>3.6</w:t>
        </w:r>
      </w:hyperlink>
      <w:r w:rsidRPr="00C96F4E">
        <w:rPr>
          <w:rFonts w:eastAsia="ヒラギノ角ゴ Pro W3"/>
          <w:bCs/>
          <w:color w:val="000000"/>
        </w:rPr>
        <w:t xml:space="preserve"> Положения.</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bookmarkStart w:id="5" w:name="P197"/>
      <w:bookmarkEnd w:id="5"/>
      <w:r w:rsidRPr="00C96F4E">
        <w:rPr>
          <w:rFonts w:eastAsia="ヒラギノ角ゴ Pro W3"/>
          <w:bCs/>
          <w:color w:val="000000"/>
        </w:rPr>
        <w:t xml:space="preserve">3.3. Повышающий коэффициент к окладу по квалификационному уровню устанавливается всем работникам, занимающим должности служащих (за исключением работников, указанных в </w:t>
      </w:r>
      <w:hyperlink w:anchor="P88" w:history="1">
        <w:r w:rsidRPr="00C96F4E">
          <w:rPr>
            <w:rFonts w:eastAsia="ヒラギノ角ゴ Pro W3"/>
            <w:bCs/>
            <w:color w:val="000000"/>
          </w:rPr>
          <w:t>главе 2</w:t>
        </w:r>
      </w:hyperlink>
      <w:r w:rsidRPr="00C96F4E">
        <w:rPr>
          <w:rFonts w:eastAsia="ヒラギノ角ゴ Pro W3"/>
          <w:bCs/>
          <w:color w:val="000000"/>
        </w:rPr>
        <w:t xml:space="preserve"> Положения), в зависимости от отнесения к квалификационным уровням.</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Размеры повышающих коэффициентов к окладу по квалификационным уровням:</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2099"/>
      </w:tblGrid>
      <w:tr w:rsidR="00F85240" w:rsidRPr="00C96F4E" w:rsidTr="009460FC">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Должности, отнесенные к ПКГ "Общеотраслевые должности служащих первого уровня"</w:t>
            </w:r>
          </w:p>
        </w:tc>
        <w:tc>
          <w:tcPr>
            <w:tcW w:w="2099" w:type="dxa"/>
          </w:tcPr>
          <w:p w:rsidR="00F85240" w:rsidRPr="00C96F4E" w:rsidRDefault="00F85240" w:rsidP="00C96F4E">
            <w:pPr>
              <w:widowControl w:val="0"/>
              <w:autoSpaceDE w:val="0"/>
              <w:autoSpaceDN w:val="0"/>
              <w:adjustRightInd w:val="0"/>
              <w:jc w:val="center"/>
              <w:rPr>
                <w:rFonts w:eastAsia="ヒラギノ角ゴ Pro W3"/>
                <w:bCs/>
                <w:color w:val="FF0000"/>
              </w:rPr>
            </w:pPr>
            <w:r w:rsidRPr="00C96F4E">
              <w:t xml:space="preserve">Размер повышающего  </w:t>
            </w:r>
            <w:r w:rsidRPr="00C96F4E">
              <w:br/>
              <w:t>коэффициента</w:t>
            </w:r>
          </w:p>
        </w:tc>
      </w:tr>
      <w:tr w:rsidR="00F85240" w:rsidRPr="00C96F4E" w:rsidTr="009460FC">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1 квалификационный уровень</w:t>
            </w:r>
          </w:p>
        </w:tc>
        <w:tc>
          <w:tcPr>
            <w:tcW w:w="2099" w:type="dxa"/>
          </w:tcPr>
          <w:p w:rsidR="00F85240" w:rsidRPr="00C96F4E" w:rsidRDefault="00F85240" w:rsidP="00C96F4E">
            <w:pPr>
              <w:widowControl w:val="0"/>
              <w:autoSpaceDE w:val="0"/>
              <w:autoSpaceDN w:val="0"/>
              <w:adjustRightInd w:val="0"/>
              <w:jc w:val="center"/>
              <w:rPr>
                <w:rFonts w:eastAsia="ヒラギノ角ゴ Pro W3"/>
                <w:bCs/>
              </w:rPr>
            </w:pPr>
            <w:r w:rsidRPr="00C96F4E">
              <w:rPr>
                <w:rFonts w:eastAsia="ヒラギノ角ゴ Pro W3"/>
                <w:bCs/>
              </w:rPr>
              <w:t>-</w:t>
            </w:r>
          </w:p>
        </w:tc>
      </w:tr>
      <w:tr w:rsidR="00F85240" w:rsidRPr="00C96F4E" w:rsidTr="009460FC">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2 квалификационный уровень</w:t>
            </w:r>
          </w:p>
        </w:tc>
        <w:tc>
          <w:tcPr>
            <w:tcW w:w="2099" w:type="dxa"/>
          </w:tcPr>
          <w:p w:rsidR="00F85240" w:rsidRPr="00C96F4E" w:rsidRDefault="00F85240" w:rsidP="00C96F4E">
            <w:pPr>
              <w:widowControl w:val="0"/>
              <w:autoSpaceDE w:val="0"/>
              <w:autoSpaceDN w:val="0"/>
              <w:adjustRightInd w:val="0"/>
              <w:jc w:val="center"/>
              <w:rPr>
                <w:rFonts w:eastAsia="ヒラギノ角ゴ Pro W3"/>
                <w:bCs/>
              </w:rPr>
            </w:pPr>
            <w:r w:rsidRPr="00C96F4E">
              <w:rPr>
                <w:rFonts w:eastAsia="ヒラギノ角ゴ Pro W3"/>
                <w:bCs/>
              </w:rPr>
              <w:t>0,06</w:t>
            </w:r>
          </w:p>
        </w:tc>
      </w:tr>
      <w:tr w:rsidR="00F85240" w:rsidRPr="00C96F4E" w:rsidTr="009460FC">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Должности, отнесенные к ПКГ "Общеотраслевые должности служащих второго уровня"</w:t>
            </w:r>
          </w:p>
        </w:tc>
        <w:tc>
          <w:tcPr>
            <w:tcW w:w="2099" w:type="dxa"/>
          </w:tcPr>
          <w:p w:rsidR="00F85240" w:rsidRPr="00C96F4E" w:rsidRDefault="00F85240" w:rsidP="00C96F4E">
            <w:pPr>
              <w:widowControl w:val="0"/>
              <w:autoSpaceDE w:val="0"/>
              <w:autoSpaceDN w:val="0"/>
              <w:adjustRightInd w:val="0"/>
              <w:jc w:val="both"/>
              <w:rPr>
                <w:rFonts w:eastAsia="ヒラギノ角ゴ Pro W3"/>
                <w:bCs/>
              </w:rPr>
            </w:pPr>
          </w:p>
        </w:tc>
      </w:tr>
      <w:tr w:rsidR="00F85240" w:rsidRPr="00C96F4E" w:rsidTr="009460FC">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1 квалификационный уровень</w:t>
            </w:r>
          </w:p>
        </w:tc>
        <w:tc>
          <w:tcPr>
            <w:tcW w:w="2099" w:type="dxa"/>
          </w:tcPr>
          <w:p w:rsidR="00F85240" w:rsidRPr="00C96F4E" w:rsidRDefault="00F85240" w:rsidP="00C96F4E">
            <w:pPr>
              <w:widowControl w:val="0"/>
              <w:autoSpaceDE w:val="0"/>
              <w:autoSpaceDN w:val="0"/>
              <w:adjustRightInd w:val="0"/>
              <w:jc w:val="center"/>
              <w:rPr>
                <w:rFonts w:eastAsia="ヒラギノ角ゴ Pro W3"/>
                <w:bCs/>
              </w:rPr>
            </w:pPr>
            <w:r w:rsidRPr="00C96F4E">
              <w:rPr>
                <w:rFonts w:eastAsia="ヒラギノ角ゴ Pro W3"/>
                <w:bCs/>
              </w:rPr>
              <w:t>-</w:t>
            </w:r>
          </w:p>
        </w:tc>
      </w:tr>
      <w:tr w:rsidR="00F85240" w:rsidRPr="00C96F4E" w:rsidTr="009460FC">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2 квалификационный уровень</w:t>
            </w:r>
          </w:p>
        </w:tc>
        <w:tc>
          <w:tcPr>
            <w:tcW w:w="2099" w:type="dxa"/>
          </w:tcPr>
          <w:p w:rsidR="00F85240" w:rsidRPr="00C96F4E" w:rsidRDefault="00F85240" w:rsidP="00C96F4E">
            <w:pPr>
              <w:widowControl w:val="0"/>
              <w:autoSpaceDE w:val="0"/>
              <w:autoSpaceDN w:val="0"/>
              <w:adjustRightInd w:val="0"/>
              <w:jc w:val="center"/>
              <w:rPr>
                <w:rFonts w:eastAsia="ヒラギノ角ゴ Pro W3"/>
                <w:bCs/>
              </w:rPr>
            </w:pPr>
            <w:r w:rsidRPr="00C96F4E">
              <w:rPr>
                <w:rFonts w:eastAsia="ヒラギノ角ゴ Pro W3"/>
                <w:bCs/>
              </w:rPr>
              <w:t>0,06</w:t>
            </w:r>
          </w:p>
        </w:tc>
      </w:tr>
      <w:tr w:rsidR="00F85240" w:rsidRPr="00C96F4E" w:rsidTr="009460FC">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3 квалификационный уровень</w:t>
            </w:r>
          </w:p>
        </w:tc>
        <w:tc>
          <w:tcPr>
            <w:tcW w:w="2099" w:type="dxa"/>
          </w:tcPr>
          <w:p w:rsidR="00F85240" w:rsidRPr="00C96F4E" w:rsidRDefault="00F85240" w:rsidP="00C96F4E">
            <w:pPr>
              <w:widowControl w:val="0"/>
              <w:autoSpaceDE w:val="0"/>
              <w:autoSpaceDN w:val="0"/>
              <w:adjustRightInd w:val="0"/>
              <w:jc w:val="center"/>
              <w:rPr>
                <w:rFonts w:eastAsia="ヒラギノ角ゴ Pro W3"/>
                <w:bCs/>
              </w:rPr>
            </w:pPr>
            <w:r w:rsidRPr="00C96F4E">
              <w:rPr>
                <w:rFonts w:eastAsia="ヒラギノ角ゴ Pro W3"/>
                <w:bCs/>
              </w:rPr>
              <w:t>0,12</w:t>
            </w:r>
          </w:p>
        </w:tc>
      </w:tr>
      <w:tr w:rsidR="00F85240" w:rsidRPr="00C96F4E" w:rsidTr="009460FC">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4 квалификационный уровень</w:t>
            </w:r>
          </w:p>
        </w:tc>
        <w:tc>
          <w:tcPr>
            <w:tcW w:w="2099" w:type="dxa"/>
          </w:tcPr>
          <w:p w:rsidR="00F85240" w:rsidRPr="00C96F4E" w:rsidRDefault="00F85240" w:rsidP="00C96F4E">
            <w:pPr>
              <w:widowControl w:val="0"/>
              <w:autoSpaceDE w:val="0"/>
              <w:autoSpaceDN w:val="0"/>
              <w:adjustRightInd w:val="0"/>
              <w:jc w:val="center"/>
              <w:rPr>
                <w:rFonts w:eastAsia="ヒラギノ角ゴ Pro W3"/>
                <w:bCs/>
              </w:rPr>
            </w:pPr>
            <w:r w:rsidRPr="00C96F4E">
              <w:rPr>
                <w:rFonts w:eastAsia="ヒラギノ角ゴ Pro W3"/>
                <w:bCs/>
              </w:rPr>
              <w:t>0,18</w:t>
            </w:r>
          </w:p>
        </w:tc>
      </w:tr>
      <w:tr w:rsidR="00F85240" w:rsidRPr="00C96F4E" w:rsidTr="009460FC">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5 квалификационный уровень</w:t>
            </w:r>
          </w:p>
        </w:tc>
        <w:tc>
          <w:tcPr>
            <w:tcW w:w="2099" w:type="dxa"/>
          </w:tcPr>
          <w:p w:rsidR="00F85240" w:rsidRPr="00C96F4E" w:rsidRDefault="00F85240" w:rsidP="00C96F4E">
            <w:pPr>
              <w:widowControl w:val="0"/>
              <w:autoSpaceDE w:val="0"/>
              <w:autoSpaceDN w:val="0"/>
              <w:adjustRightInd w:val="0"/>
              <w:jc w:val="center"/>
              <w:rPr>
                <w:rFonts w:eastAsia="ヒラギノ角ゴ Pro W3"/>
                <w:bCs/>
              </w:rPr>
            </w:pPr>
            <w:r w:rsidRPr="00C96F4E">
              <w:rPr>
                <w:rFonts w:eastAsia="ヒラギノ角ゴ Pro W3"/>
                <w:bCs/>
              </w:rPr>
              <w:t>0,24</w:t>
            </w:r>
          </w:p>
        </w:tc>
      </w:tr>
      <w:tr w:rsidR="00F85240" w:rsidRPr="00C96F4E" w:rsidTr="009460FC">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lastRenderedPageBreak/>
              <w:t>Должности, отнесенные к ПКГ "Общеотраслевые должности служащих третьего уровня"</w:t>
            </w:r>
          </w:p>
        </w:tc>
        <w:tc>
          <w:tcPr>
            <w:tcW w:w="2099" w:type="dxa"/>
          </w:tcPr>
          <w:p w:rsidR="00F85240" w:rsidRPr="00C96F4E" w:rsidRDefault="00F85240" w:rsidP="00C96F4E">
            <w:pPr>
              <w:widowControl w:val="0"/>
              <w:autoSpaceDE w:val="0"/>
              <w:autoSpaceDN w:val="0"/>
              <w:adjustRightInd w:val="0"/>
              <w:jc w:val="both"/>
              <w:rPr>
                <w:rFonts w:eastAsia="ヒラギノ角ゴ Pro W3"/>
                <w:bCs/>
              </w:rPr>
            </w:pPr>
          </w:p>
        </w:tc>
      </w:tr>
      <w:tr w:rsidR="00F85240" w:rsidRPr="00C96F4E" w:rsidTr="009460FC">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1 квалификационный уровень</w:t>
            </w:r>
          </w:p>
        </w:tc>
        <w:tc>
          <w:tcPr>
            <w:tcW w:w="2099" w:type="dxa"/>
          </w:tcPr>
          <w:p w:rsidR="00F85240" w:rsidRPr="00C96F4E" w:rsidRDefault="00F85240" w:rsidP="00C96F4E">
            <w:pPr>
              <w:widowControl w:val="0"/>
              <w:autoSpaceDE w:val="0"/>
              <w:autoSpaceDN w:val="0"/>
              <w:adjustRightInd w:val="0"/>
              <w:jc w:val="center"/>
              <w:rPr>
                <w:rFonts w:eastAsia="ヒラギノ角ゴ Pro W3"/>
                <w:bCs/>
              </w:rPr>
            </w:pPr>
            <w:r w:rsidRPr="00C96F4E">
              <w:rPr>
                <w:rFonts w:eastAsia="ヒラギノ角ゴ Pro W3"/>
                <w:bCs/>
              </w:rPr>
              <w:t>-</w:t>
            </w:r>
          </w:p>
        </w:tc>
      </w:tr>
      <w:tr w:rsidR="00F85240" w:rsidRPr="00C96F4E" w:rsidTr="009460FC">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2 квалификационный уровень</w:t>
            </w:r>
          </w:p>
        </w:tc>
        <w:tc>
          <w:tcPr>
            <w:tcW w:w="2099" w:type="dxa"/>
          </w:tcPr>
          <w:p w:rsidR="00F85240" w:rsidRPr="00C96F4E" w:rsidRDefault="00F85240" w:rsidP="00C96F4E">
            <w:pPr>
              <w:widowControl w:val="0"/>
              <w:autoSpaceDE w:val="0"/>
              <w:autoSpaceDN w:val="0"/>
              <w:adjustRightInd w:val="0"/>
              <w:jc w:val="center"/>
              <w:rPr>
                <w:rFonts w:eastAsia="ヒラギノ角ゴ Pro W3"/>
                <w:bCs/>
              </w:rPr>
            </w:pPr>
            <w:r w:rsidRPr="00C96F4E">
              <w:rPr>
                <w:rFonts w:eastAsia="ヒラギノ角ゴ Pro W3"/>
                <w:bCs/>
              </w:rPr>
              <w:t>0,06</w:t>
            </w:r>
          </w:p>
        </w:tc>
      </w:tr>
      <w:tr w:rsidR="00F85240" w:rsidRPr="00C96F4E" w:rsidTr="009460FC">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3 квалификационный уровень</w:t>
            </w:r>
          </w:p>
        </w:tc>
        <w:tc>
          <w:tcPr>
            <w:tcW w:w="2099" w:type="dxa"/>
          </w:tcPr>
          <w:p w:rsidR="00F85240" w:rsidRPr="00C96F4E" w:rsidRDefault="00F85240" w:rsidP="00C96F4E">
            <w:pPr>
              <w:widowControl w:val="0"/>
              <w:autoSpaceDE w:val="0"/>
              <w:autoSpaceDN w:val="0"/>
              <w:adjustRightInd w:val="0"/>
              <w:jc w:val="center"/>
              <w:rPr>
                <w:rFonts w:eastAsia="ヒラギノ角ゴ Pro W3"/>
                <w:bCs/>
              </w:rPr>
            </w:pPr>
            <w:r w:rsidRPr="00C96F4E">
              <w:rPr>
                <w:rFonts w:eastAsia="ヒラギノ角ゴ Pro W3"/>
                <w:bCs/>
              </w:rPr>
              <w:t>0,12</w:t>
            </w:r>
          </w:p>
        </w:tc>
      </w:tr>
      <w:tr w:rsidR="00F85240" w:rsidRPr="00C96F4E" w:rsidTr="009460FC">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4 квалификационный уровень</w:t>
            </w:r>
          </w:p>
        </w:tc>
        <w:tc>
          <w:tcPr>
            <w:tcW w:w="2099" w:type="dxa"/>
          </w:tcPr>
          <w:p w:rsidR="00F85240" w:rsidRPr="00C96F4E" w:rsidRDefault="00F85240" w:rsidP="00C96F4E">
            <w:pPr>
              <w:widowControl w:val="0"/>
              <w:autoSpaceDE w:val="0"/>
              <w:autoSpaceDN w:val="0"/>
              <w:adjustRightInd w:val="0"/>
              <w:jc w:val="center"/>
              <w:rPr>
                <w:rFonts w:eastAsia="ヒラギノ角ゴ Pro W3"/>
                <w:bCs/>
              </w:rPr>
            </w:pPr>
            <w:r w:rsidRPr="00C96F4E">
              <w:rPr>
                <w:rFonts w:eastAsia="ヒラギノ角ゴ Pro W3"/>
                <w:bCs/>
              </w:rPr>
              <w:t>0,18</w:t>
            </w:r>
          </w:p>
        </w:tc>
      </w:tr>
      <w:tr w:rsidR="00F85240" w:rsidRPr="00C96F4E" w:rsidTr="009460FC">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5 квалификационный уровень</w:t>
            </w:r>
          </w:p>
        </w:tc>
        <w:tc>
          <w:tcPr>
            <w:tcW w:w="2099" w:type="dxa"/>
          </w:tcPr>
          <w:p w:rsidR="00F85240" w:rsidRPr="00C96F4E" w:rsidRDefault="00F85240" w:rsidP="00C96F4E">
            <w:pPr>
              <w:widowControl w:val="0"/>
              <w:autoSpaceDE w:val="0"/>
              <w:autoSpaceDN w:val="0"/>
              <w:adjustRightInd w:val="0"/>
              <w:jc w:val="center"/>
              <w:rPr>
                <w:rFonts w:eastAsia="ヒラギノ角ゴ Pro W3"/>
                <w:bCs/>
              </w:rPr>
            </w:pPr>
            <w:r w:rsidRPr="00C96F4E">
              <w:rPr>
                <w:rFonts w:eastAsia="ヒラギノ角ゴ Pro W3"/>
                <w:bCs/>
              </w:rPr>
              <w:t>0,24</w:t>
            </w:r>
          </w:p>
        </w:tc>
      </w:tr>
      <w:tr w:rsidR="00F85240" w:rsidRPr="00C96F4E" w:rsidTr="009460FC">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Должности, отнесенные к ПКГ "Общеотраслевые должности служащих четвертого уровня"</w:t>
            </w:r>
          </w:p>
        </w:tc>
        <w:tc>
          <w:tcPr>
            <w:tcW w:w="2099" w:type="dxa"/>
          </w:tcPr>
          <w:p w:rsidR="00F85240" w:rsidRPr="00C96F4E" w:rsidRDefault="00F85240" w:rsidP="00C96F4E">
            <w:pPr>
              <w:widowControl w:val="0"/>
              <w:autoSpaceDE w:val="0"/>
              <w:autoSpaceDN w:val="0"/>
              <w:adjustRightInd w:val="0"/>
              <w:jc w:val="both"/>
              <w:rPr>
                <w:rFonts w:eastAsia="ヒラギノ角ゴ Pro W3"/>
                <w:bCs/>
              </w:rPr>
            </w:pPr>
          </w:p>
        </w:tc>
      </w:tr>
      <w:tr w:rsidR="00F85240" w:rsidRPr="00C96F4E" w:rsidTr="009460FC">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1 квалификационный уровень</w:t>
            </w:r>
          </w:p>
        </w:tc>
        <w:tc>
          <w:tcPr>
            <w:tcW w:w="2099" w:type="dxa"/>
          </w:tcPr>
          <w:p w:rsidR="00F85240" w:rsidRPr="00C96F4E" w:rsidRDefault="00F85240" w:rsidP="00C96F4E">
            <w:pPr>
              <w:widowControl w:val="0"/>
              <w:autoSpaceDE w:val="0"/>
              <w:autoSpaceDN w:val="0"/>
              <w:adjustRightInd w:val="0"/>
              <w:jc w:val="center"/>
              <w:rPr>
                <w:rFonts w:eastAsia="ヒラギノ角ゴ Pro W3"/>
                <w:bCs/>
              </w:rPr>
            </w:pPr>
            <w:r w:rsidRPr="00C96F4E">
              <w:rPr>
                <w:rFonts w:eastAsia="ヒラギノ角ゴ Pro W3"/>
                <w:bCs/>
              </w:rPr>
              <w:t>-</w:t>
            </w:r>
          </w:p>
        </w:tc>
      </w:tr>
      <w:tr w:rsidR="00F85240" w:rsidRPr="00C96F4E" w:rsidTr="009460FC">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2 квалификационный уровень</w:t>
            </w:r>
          </w:p>
        </w:tc>
        <w:tc>
          <w:tcPr>
            <w:tcW w:w="2099" w:type="dxa"/>
          </w:tcPr>
          <w:p w:rsidR="00F85240" w:rsidRPr="00C96F4E" w:rsidRDefault="00F85240" w:rsidP="00C96F4E">
            <w:pPr>
              <w:widowControl w:val="0"/>
              <w:autoSpaceDE w:val="0"/>
              <w:autoSpaceDN w:val="0"/>
              <w:adjustRightInd w:val="0"/>
              <w:jc w:val="center"/>
              <w:rPr>
                <w:rFonts w:eastAsia="ヒラギノ角ゴ Pro W3"/>
                <w:bCs/>
              </w:rPr>
            </w:pPr>
            <w:r w:rsidRPr="00C96F4E">
              <w:rPr>
                <w:rFonts w:eastAsia="ヒラギノ角ゴ Pro W3"/>
                <w:bCs/>
              </w:rPr>
              <w:t>0,06</w:t>
            </w:r>
          </w:p>
        </w:tc>
      </w:tr>
      <w:tr w:rsidR="00F85240" w:rsidRPr="00C96F4E" w:rsidTr="009460FC">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3 квалификационный уровень</w:t>
            </w:r>
          </w:p>
        </w:tc>
        <w:tc>
          <w:tcPr>
            <w:tcW w:w="2099" w:type="dxa"/>
          </w:tcPr>
          <w:p w:rsidR="00F85240" w:rsidRPr="00C96F4E" w:rsidRDefault="00F85240" w:rsidP="00C96F4E">
            <w:pPr>
              <w:widowControl w:val="0"/>
              <w:autoSpaceDE w:val="0"/>
              <w:autoSpaceDN w:val="0"/>
              <w:adjustRightInd w:val="0"/>
              <w:jc w:val="center"/>
              <w:rPr>
                <w:rFonts w:eastAsia="ヒラギノ角ゴ Pro W3"/>
                <w:bCs/>
              </w:rPr>
            </w:pPr>
            <w:r w:rsidRPr="00C96F4E">
              <w:rPr>
                <w:rFonts w:eastAsia="ヒラギノ角ゴ Pro W3"/>
                <w:bCs/>
              </w:rPr>
              <w:t>0,12</w:t>
            </w:r>
          </w:p>
        </w:tc>
      </w:tr>
    </w:tbl>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Применение повышающего коэффициента к окладу по квалификационному уровню не образует новый оклад и не учитывается при начислении иных стимулирующих и компенсационных выплат.</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3.4. Повышающий коэффициент по учреждению (структурному подразделению) устанавливается работникам, занимающим общеотраслевые должности служащих. Размер повышающего коэффициента по учреждению - до 2,0.</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xml:space="preserve">3.5. Повышающий коэффициент к окладу за выслугу лет устанавливается всем работникам учреждения, занимающим должности служащих (за исключением работников, указанных в </w:t>
      </w:r>
      <w:hyperlink w:anchor="P88" w:history="1">
        <w:r w:rsidRPr="00C96F4E">
          <w:rPr>
            <w:rFonts w:eastAsia="ヒラギノ角ゴ Pro W3"/>
            <w:bCs/>
            <w:color w:val="000000"/>
          </w:rPr>
          <w:t>главе 2</w:t>
        </w:r>
      </w:hyperlink>
      <w:r w:rsidRPr="00C96F4E">
        <w:rPr>
          <w:rFonts w:eastAsia="ヒラギノ角ゴ Pro W3"/>
          <w:bCs/>
          <w:color w:val="000000"/>
        </w:rPr>
        <w:t xml:space="preserve"> Положения), в зависимости от общего количества лет, проработанных по аналогичным должностям, специальностям, и устанавливается в следующих размерах: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1"/>
        <w:gridCol w:w="4704"/>
      </w:tblGrid>
      <w:tr w:rsidR="00F85240" w:rsidRPr="00C96F4E" w:rsidTr="00027354">
        <w:tc>
          <w:tcPr>
            <w:tcW w:w="4763" w:type="dxa"/>
            <w:shd w:val="clear" w:color="auto" w:fill="auto"/>
          </w:tcPr>
          <w:p w:rsidR="00F85240" w:rsidRPr="00C96F4E" w:rsidRDefault="00F85240" w:rsidP="00C96F4E">
            <w:pPr>
              <w:widowControl w:val="0"/>
              <w:autoSpaceDE w:val="0"/>
              <w:autoSpaceDN w:val="0"/>
              <w:ind w:firstLine="22"/>
              <w:jc w:val="both"/>
              <w:rPr>
                <w:rFonts w:eastAsia="ヒラギノ角ゴ Pro W3"/>
                <w:bCs/>
                <w:color w:val="000000"/>
              </w:rPr>
            </w:pPr>
            <w:r w:rsidRPr="00C96F4E">
              <w:rPr>
                <w:rFonts w:eastAsia="ヒラギノ角ゴ Pro W3"/>
                <w:bCs/>
                <w:color w:val="000000"/>
              </w:rPr>
              <w:t>За выслугу лет</w:t>
            </w:r>
          </w:p>
        </w:tc>
        <w:tc>
          <w:tcPr>
            <w:tcW w:w="4806" w:type="dxa"/>
            <w:shd w:val="clear" w:color="auto" w:fill="auto"/>
          </w:tcPr>
          <w:p w:rsidR="00F85240" w:rsidRPr="00C96F4E" w:rsidRDefault="00F85240" w:rsidP="00C96F4E">
            <w:pPr>
              <w:widowControl w:val="0"/>
              <w:autoSpaceDE w:val="0"/>
              <w:autoSpaceDN w:val="0"/>
              <w:jc w:val="both"/>
              <w:rPr>
                <w:rFonts w:eastAsia="ヒラギノ角ゴ Pro W3"/>
                <w:bCs/>
                <w:color w:val="000000"/>
              </w:rPr>
            </w:pPr>
            <w:r w:rsidRPr="00C96F4E">
              <w:rPr>
                <w:rFonts w:eastAsia="ヒラギノ角ゴ Pro W3"/>
                <w:bCs/>
                <w:color w:val="000000"/>
              </w:rPr>
              <w:t>Размер повышающего коэффициента</w:t>
            </w:r>
          </w:p>
        </w:tc>
      </w:tr>
      <w:tr w:rsidR="00F85240" w:rsidRPr="00C96F4E" w:rsidTr="00027354">
        <w:tc>
          <w:tcPr>
            <w:tcW w:w="4763" w:type="dxa"/>
            <w:shd w:val="clear" w:color="auto" w:fill="auto"/>
          </w:tcPr>
          <w:p w:rsidR="00F85240" w:rsidRPr="00C96F4E" w:rsidRDefault="00F85240" w:rsidP="00C96F4E">
            <w:pPr>
              <w:widowControl w:val="0"/>
              <w:autoSpaceDE w:val="0"/>
              <w:autoSpaceDN w:val="0"/>
              <w:ind w:firstLine="22"/>
              <w:jc w:val="both"/>
              <w:rPr>
                <w:rFonts w:eastAsia="ヒラギノ角ゴ Pro W3"/>
                <w:bCs/>
                <w:color w:val="000000"/>
              </w:rPr>
            </w:pPr>
            <w:r w:rsidRPr="00C96F4E">
              <w:rPr>
                <w:rFonts w:eastAsia="ヒラギノ角ゴ Pro W3"/>
                <w:bCs/>
                <w:color w:val="000000"/>
              </w:rPr>
              <w:t>от 1 года до 5 лет</w:t>
            </w:r>
          </w:p>
        </w:tc>
        <w:tc>
          <w:tcPr>
            <w:tcW w:w="4806" w:type="dxa"/>
            <w:shd w:val="clear" w:color="auto" w:fill="auto"/>
          </w:tcPr>
          <w:p w:rsidR="00F85240" w:rsidRPr="00C96F4E" w:rsidRDefault="00F85240" w:rsidP="00C96F4E">
            <w:pPr>
              <w:widowControl w:val="0"/>
              <w:autoSpaceDE w:val="0"/>
              <w:autoSpaceDN w:val="0"/>
              <w:jc w:val="both"/>
              <w:rPr>
                <w:rFonts w:eastAsia="ヒラギノ角ゴ Pro W3"/>
                <w:bCs/>
                <w:color w:val="000000"/>
              </w:rPr>
            </w:pPr>
            <w:r w:rsidRPr="00C96F4E">
              <w:rPr>
                <w:rFonts w:eastAsia="ヒラギノ角ゴ Pro W3"/>
                <w:bCs/>
                <w:color w:val="000000"/>
              </w:rPr>
              <w:t xml:space="preserve"> до 0,10</w:t>
            </w:r>
          </w:p>
        </w:tc>
      </w:tr>
      <w:tr w:rsidR="00F85240" w:rsidRPr="00C96F4E" w:rsidTr="00027354">
        <w:tc>
          <w:tcPr>
            <w:tcW w:w="4763" w:type="dxa"/>
            <w:shd w:val="clear" w:color="auto" w:fill="auto"/>
          </w:tcPr>
          <w:p w:rsidR="00F85240" w:rsidRPr="00C96F4E" w:rsidRDefault="00F85240" w:rsidP="00C96F4E">
            <w:pPr>
              <w:widowControl w:val="0"/>
              <w:autoSpaceDE w:val="0"/>
              <w:autoSpaceDN w:val="0"/>
              <w:ind w:firstLine="22"/>
              <w:jc w:val="both"/>
              <w:rPr>
                <w:rFonts w:eastAsia="ヒラギノ角ゴ Pro W3"/>
                <w:bCs/>
                <w:color w:val="000000"/>
              </w:rPr>
            </w:pPr>
            <w:r w:rsidRPr="00C96F4E">
              <w:rPr>
                <w:rFonts w:eastAsia="ヒラギノ角ゴ Pro W3"/>
                <w:bCs/>
                <w:color w:val="000000"/>
              </w:rPr>
              <w:t>от 5лет до 10 лет</w:t>
            </w:r>
          </w:p>
        </w:tc>
        <w:tc>
          <w:tcPr>
            <w:tcW w:w="4806" w:type="dxa"/>
            <w:shd w:val="clear" w:color="auto" w:fill="auto"/>
          </w:tcPr>
          <w:p w:rsidR="00F85240" w:rsidRPr="00C96F4E" w:rsidRDefault="00F85240" w:rsidP="00C96F4E">
            <w:pPr>
              <w:widowControl w:val="0"/>
              <w:autoSpaceDE w:val="0"/>
              <w:autoSpaceDN w:val="0"/>
              <w:jc w:val="both"/>
              <w:rPr>
                <w:rFonts w:eastAsia="ヒラギノ角ゴ Pro W3"/>
                <w:bCs/>
                <w:color w:val="000000"/>
              </w:rPr>
            </w:pPr>
            <w:r w:rsidRPr="00C96F4E">
              <w:rPr>
                <w:rFonts w:eastAsia="ヒラギノ角ゴ Pro W3"/>
                <w:bCs/>
                <w:color w:val="000000"/>
              </w:rPr>
              <w:t xml:space="preserve"> до 0,20</w:t>
            </w:r>
          </w:p>
        </w:tc>
      </w:tr>
      <w:tr w:rsidR="00F85240" w:rsidRPr="00C96F4E" w:rsidTr="00027354">
        <w:tc>
          <w:tcPr>
            <w:tcW w:w="4763" w:type="dxa"/>
            <w:shd w:val="clear" w:color="auto" w:fill="auto"/>
          </w:tcPr>
          <w:p w:rsidR="00F85240" w:rsidRPr="00C96F4E" w:rsidRDefault="00F85240" w:rsidP="00C96F4E">
            <w:pPr>
              <w:widowControl w:val="0"/>
              <w:autoSpaceDE w:val="0"/>
              <w:autoSpaceDN w:val="0"/>
              <w:ind w:firstLine="22"/>
              <w:jc w:val="both"/>
              <w:rPr>
                <w:rFonts w:eastAsia="ヒラギノ角ゴ Pro W3"/>
                <w:bCs/>
                <w:color w:val="000000"/>
              </w:rPr>
            </w:pPr>
            <w:r w:rsidRPr="00C96F4E">
              <w:rPr>
                <w:rFonts w:eastAsia="ヒラギノ角ゴ Pro W3"/>
                <w:bCs/>
                <w:color w:val="000000"/>
              </w:rPr>
              <w:t>свыше 10 лет</w:t>
            </w:r>
          </w:p>
        </w:tc>
        <w:tc>
          <w:tcPr>
            <w:tcW w:w="4806" w:type="dxa"/>
            <w:shd w:val="clear" w:color="auto" w:fill="auto"/>
          </w:tcPr>
          <w:p w:rsidR="00F85240" w:rsidRPr="00C96F4E" w:rsidRDefault="00F85240" w:rsidP="00C96F4E">
            <w:pPr>
              <w:widowControl w:val="0"/>
              <w:autoSpaceDE w:val="0"/>
              <w:autoSpaceDN w:val="0"/>
              <w:jc w:val="both"/>
              <w:rPr>
                <w:rFonts w:eastAsia="ヒラギノ角ゴ Pro W3"/>
                <w:bCs/>
                <w:color w:val="000000"/>
              </w:rPr>
            </w:pPr>
            <w:r w:rsidRPr="00C96F4E">
              <w:rPr>
                <w:rFonts w:eastAsia="ヒラギノ角ゴ Pro W3"/>
                <w:bCs/>
                <w:color w:val="000000"/>
              </w:rPr>
              <w:t xml:space="preserve"> до 0,30</w:t>
            </w:r>
          </w:p>
        </w:tc>
      </w:tr>
    </w:tbl>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Применение повышающего коэффициента к окладу за выслугу лет не образует новый оклад и не учитывается при начислении иных стимулирующих и компенсационных выплат.</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xml:space="preserve">3.6. Персональный повышающий коэффициент к окладу может быть установлен работнику учреждения, занимающему должность служащего (за исключением работников, указанных в </w:t>
      </w:r>
      <w:hyperlink w:anchor="P88" w:history="1">
        <w:r w:rsidRPr="00C96F4E">
          <w:rPr>
            <w:rFonts w:eastAsia="ヒラギノ角ゴ Pro W3"/>
            <w:bCs/>
            <w:color w:val="000000"/>
          </w:rPr>
          <w:t>главе 2</w:t>
        </w:r>
      </w:hyperlink>
      <w:r w:rsidRPr="00C96F4E">
        <w:rPr>
          <w:rFonts w:eastAsia="ヒラギノ角ゴ Pro W3"/>
          <w:bCs/>
          <w:color w:val="000000"/>
        </w:rPr>
        <w:t xml:space="preserve"> Положения), с учетом уровня его профессиональной подготовленности, сложности, важности выполняемой работы, степени самостоятельности и ответственности при выполнении поставленных задач, стажа работы в учреждении и других факторов. Решение об установлении персонального повышающего коэффициента к окладу и его размерах принимается руководителем учреждения персонально в отношении конкретного работника. Размер персонального повышающего коэффициента - до 2,0.</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Применение персонального повышающего коэффициента к окладу работника не образует новый оклад и не учитывается при начислении иных стимулирующих и компенсационных выплат.</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xml:space="preserve">3.7. С учетом условий труда работникам, занимающим должности служащих, устанавливаются выплаты компенсационного характера, предусмотренные </w:t>
      </w:r>
      <w:hyperlink w:anchor="P331" w:history="1">
        <w:r w:rsidRPr="00C96F4E">
          <w:rPr>
            <w:rFonts w:eastAsia="ヒラギノ角ゴ Pro W3"/>
            <w:bCs/>
            <w:color w:val="000000"/>
          </w:rPr>
          <w:t>главой 6</w:t>
        </w:r>
      </w:hyperlink>
      <w:r w:rsidRPr="00C96F4E">
        <w:rPr>
          <w:rFonts w:eastAsia="ヒラギノ角ゴ Pro W3"/>
          <w:bCs/>
          <w:color w:val="000000"/>
        </w:rPr>
        <w:t xml:space="preserve"> настоящего Положения.</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xml:space="preserve">3.8. Работникам, занимающим общеотраслевые должности служащих, выплачиваются премиальные выплаты, предусмотренные </w:t>
      </w:r>
      <w:hyperlink w:anchor="P353" w:history="1">
        <w:r w:rsidRPr="00C96F4E">
          <w:rPr>
            <w:rFonts w:eastAsia="ヒラギノ角ゴ Pro W3"/>
            <w:bCs/>
            <w:color w:val="000000"/>
          </w:rPr>
          <w:t>главой 7</w:t>
        </w:r>
      </w:hyperlink>
      <w:r w:rsidRPr="00C96F4E">
        <w:rPr>
          <w:rFonts w:eastAsia="ヒラギノ角ゴ Pro W3"/>
          <w:bCs/>
          <w:color w:val="000000"/>
        </w:rPr>
        <w:t xml:space="preserve"> настоящего Положения.</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p>
    <w:p w:rsidR="00F85240" w:rsidRPr="00C96F4E" w:rsidRDefault="00F85240" w:rsidP="00C96F4E">
      <w:pPr>
        <w:widowControl w:val="0"/>
        <w:autoSpaceDE w:val="0"/>
        <w:autoSpaceDN w:val="0"/>
        <w:adjustRightInd w:val="0"/>
        <w:jc w:val="center"/>
        <w:outlineLvl w:val="1"/>
        <w:rPr>
          <w:rFonts w:eastAsia="ヒラギノ角ゴ Pro W3"/>
          <w:b/>
          <w:bCs/>
          <w:color w:val="000000"/>
        </w:rPr>
      </w:pPr>
      <w:r w:rsidRPr="00C96F4E">
        <w:rPr>
          <w:rFonts w:eastAsia="ヒラギノ角ゴ Pro W3"/>
          <w:b/>
          <w:bCs/>
          <w:color w:val="000000"/>
        </w:rPr>
        <w:lastRenderedPageBreak/>
        <w:t>4. Условия оплаты труда работников учреждения,</w:t>
      </w:r>
    </w:p>
    <w:p w:rsidR="00F85240" w:rsidRPr="00C96F4E" w:rsidRDefault="00F85240" w:rsidP="00C96F4E">
      <w:pPr>
        <w:widowControl w:val="0"/>
        <w:autoSpaceDE w:val="0"/>
        <w:autoSpaceDN w:val="0"/>
        <w:adjustRightInd w:val="0"/>
        <w:jc w:val="center"/>
        <w:rPr>
          <w:rFonts w:eastAsia="ヒラギノ角ゴ Pro W3"/>
          <w:b/>
          <w:bCs/>
          <w:color w:val="000000"/>
        </w:rPr>
      </w:pPr>
      <w:r w:rsidRPr="00C96F4E">
        <w:rPr>
          <w:rFonts w:eastAsia="ヒラギノ角ゴ Pro W3"/>
          <w:b/>
          <w:bCs/>
          <w:color w:val="000000"/>
        </w:rPr>
        <w:t>осуществляющих профессиональную деятельность по профессиям рабочих</w:t>
      </w:r>
    </w:p>
    <w:p w:rsidR="00F85240" w:rsidRPr="00C96F4E" w:rsidRDefault="00F85240" w:rsidP="00C96F4E">
      <w:pPr>
        <w:widowControl w:val="0"/>
        <w:autoSpaceDE w:val="0"/>
        <w:autoSpaceDN w:val="0"/>
        <w:adjustRightInd w:val="0"/>
        <w:ind w:firstLine="567"/>
        <w:jc w:val="center"/>
        <w:rPr>
          <w:rFonts w:eastAsia="ヒラギノ角ゴ Pro W3"/>
          <w:b/>
          <w:bCs/>
          <w:color w:val="000000"/>
        </w:rPr>
      </w:pP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4.1. Размеры окладов работников, осуществляющих профессиональную деятельность по общеотраслевым профессиям рабочих, устанавливаются на основе отнесения профессий рабочих к ПКГ в следующих размерах:</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0"/>
        <w:gridCol w:w="2156"/>
      </w:tblGrid>
      <w:tr w:rsidR="00F85240" w:rsidRPr="00C96F4E" w:rsidTr="009460FC">
        <w:tc>
          <w:tcPr>
            <w:tcW w:w="7200" w:type="dxa"/>
            <w:vAlign w:val="center"/>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Общеотраслевые профессии рабочих</w:t>
            </w:r>
          </w:p>
        </w:tc>
        <w:tc>
          <w:tcPr>
            <w:tcW w:w="2156" w:type="dxa"/>
            <w:vAlign w:val="center"/>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Размер оклада (ставки), рублей</w:t>
            </w:r>
          </w:p>
        </w:tc>
      </w:tr>
      <w:tr w:rsidR="00F85240" w:rsidRPr="00C96F4E" w:rsidTr="009460FC">
        <w:tc>
          <w:tcPr>
            <w:tcW w:w="7200" w:type="dxa"/>
          </w:tcPr>
          <w:p w:rsidR="00F85240" w:rsidRPr="00C96F4E" w:rsidRDefault="00F85240" w:rsidP="00C96F4E">
            <w:pPr>
              <w:widowControl w:val="0"/>
              <w:autoSpaceDE w:val="0"/>
              <w:autoSpaceDN w:val="0"/>
              <w:adjustRightInd w:val="0"/>
              <w:rPr>
                <w:rFonts w:eastAsia="ヒラギノ角ゴ Pro W3"/>
                <w:bCs/>
                <w:color w:val="000000"/>
              </w:rPr>
            </w:pPr>
            <w:r w:rsidRPr="00C96F4E">
              <w:rPr>
                <w:rFonts w:eastAsia="ヒラギノ角ゴ Pro W3"/>
                <w:bCs/>
                <w:color w:val="000000"/>
              </w:rPr>
              <w:t>Общеотраслевые профессии рабочих первого уровня</w:t>
            </w:r>
          </w:p>
        </w:tc>
        <w:tc>
          <w:tcPr>
            <w:tcW w:w="2156"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2 302</w:t>
            </w:r>
          </w:p>
        </w:tc>
      </w:tr>
      <w:tr w:rsidR="00F85240" w:rsidRPr="00C96F4E" w:rsidTr="009460FC">
        <w:tc>
          <w:tcPr>
            <w:tcW w:w="7200" w:type="dxa"/>
          </w:tcPr>
          <w:p w:rsidR="00F85240" w:rsidRPr="00C96F4E" w:rsidRDefault="00F85240" w:rsidP="00C96F4E">
            <w:pPr>
              <w:widowControl w:val="0"/>
              <w:autoSpaceDE w:val="0"/>
              <w:autoSpaceDN w:val="0"/>
              <w:adjustRightInd w:val="0"/>
              <w:rPr>
                <w:rFonts w:eastAsia="ヒラギノ角ゴ Pro W3"/>
                <w:bCs/>
                <w:color w:val="000000"/>
              </w:rPr>
            </w:pPr>
            <w:r w:rsidRPr="00C96F4E">
              <w:rPr>
                <w:rFonts w:eastAsia="ヒラギノ角ゴ Pro W3"/>
                <w:bCs/>
                <w:color w:val="000000"/>
              </w:rPr>
              <w:t>Общеотраслевые профессии рабочих второго уровня</w:t>
            </w:r>
          </w:p>
        </w:tc>
        <w:tc>
          <w:tcPr>
            <w:tcW w:w="2156"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2 556</w:t>
            </w:r>
          </w:p>
        </w:tc>
      </w:tr>
    </w:tbl>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4.2. Настоящим Положением работникам устанавливаются повышающие коэффициенты к окладу:</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повышающий коэффициент к окладу по квалификационным уровням;</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повышающий коэффициент по учреждению (структурному подразделению);</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повышающий коэффициент за выслугу лет;</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за классность водителям автотранспортных средств;</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персональный повышающий коэффициент к окладу.</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Решение о введении соответствующих повышающих коэффициентов к окладу принимается руководителем учреждения с учетом обеспечения указанных выплат финансовыми средствами. Размер выплат по повышающему коэффициенту к окладу определяется путем умножения размера оклада рабочих учреждения на повышающий коэффициент к окладу. Выплаты по повышающему коэффициенту к окладу носят стимулирующий характер.</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xml:space="preserve">Повышающие коэффициенты к окладам устанавливаются на определенный период времени в течение соответствующего календарного года. Размеры и условия применения повышающих коэффициентов к окладу приведены в </w:t>
      </w:r>
      <w:hyperlink w:anchor="P273" w:history="1">
        <w:r w:rsidRPr="00C96F4E">
          <w:rPr>
            <w:rFonts w:eastAsia="ヒラギノ角ゴ Pro W3"/>
            <w:bCs/>
            <w:color w:val="000000"/>
          </w:rPr>
          <w:t>пунктах 4.3</w:t>
        </w:r>
      </w:hyperlink>
      <w:r w:rsidRPr="00C96F4E">
        <w:rPr>
          <w:rFonts w:eastAsia="ヒラギノ角ゴ Pro W3"/>
          <w:bCs/>
          <w:color w:val="000000"/>
        </w:rPr>
        <w:t xml:space="preserve"> - </w:t>
      </w:r>
      <w:hyperlink w:anchor="P298" w:history="1">
        <w:r w:rsidRPr="00C96F4E">
          <w:rPr>
            <w:rFonts w:eastAsia="ヒラギノ角ゴ Pro W3"/>
            <w:bCs/>
            <w:color w:val="000000"/>
          </w:rPr>
          <w:t>4.6</w:t>
        </w:r>
      </w:hyperlink>
      <w:r w:rsidRPr="00C96F4E">
        <w:rPr>
          <w:rFonts w:eastAsia="ヒラギノ角ゴ Pro W3"/>
          <w:bCs/>
          <w:color w:val="000000"/>
        </w:rPr>
        <w:t xml:space="preserve"> Положения.</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bookmarkStart w:id="6" w:name="P273"/>
      <w:bookmarkEnd w:id="6"/>
      <w:r w:rsidRPr="00C96F4E">
        <w:rPr>
          <w:rFonts w:eastAsia="ヒラギノ角ゴ Pro W3"/>
          <w:bCs/>
          <w:color w:val="000000"/>
        </w:rPr>
        <w:t>4.3. Размеры повышающих коэффициентов по квалификационным уровням:</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2099"/>
      </w:tblGrid>
      <w:tr w:rsidR="00F85240" w:rsidRPr="00C96F4E" w:rsidTr="009460FC">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Общеотраслевые профессии рабочих первого уровня</w:t>
            </w:r>
          </w:p>
        </w:tc>
        <w:tc>
          <w:tcPr>
            <w:tcW w:w="2099"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t xml:space="preserve">Размер повышающего  </w:t>
            </w:r>
            <w:r w:rsidRPr="00C96F4E">
              <w:br/>
              <w:t>коэффициента</w:t>
            </w:r>
          </w:p>
        </w:tc>
      </w:tr>
      <w:tr w:rsidR="00F85240" w:rsidRPr="00C96F4E" w:rsidTr="009460FC">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1 квалификационный уровень</w:t>
            </w:r>
          </w:p>
        </w:tc>
        <w:tc>
          <w:tcPr>
            <w:tcW w:w="2099"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w:t>
            </w:r>
          </w:p>
        </w:tc>
      </w:tr>
      <w:tr w:rsidR="00F85240" w:rsidRPr="00C96F4E" w:rsidTr="009460FC">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2 квалификационный уровень</w:t>
            </w:r>
          </w:p>
        </w:tc>
        <w:tc>
          <w:tcPr>
            <w:tcW w:w="2099"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0,05</w:t>
            </w:r>
          </w:p>
        </w:tc>
      </w:tr>
      <w:tr w:rsidR="00F85240" w:rsidRPr="00C96F4E" w:rsidTr="009460FC">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Общеотраслевые профессии рабочих второго уровня</w:t>
            </w:r>
          </w:p>
        </w:tc>
        <w:tc>
          <w:tcPr>
            <w:tcW w:w="2099" w:type="dxa"/>
          </w:tcPr>
          <w:p w:rsidR="00F85240" w:rsidRPr="00C96F4E" w:rsidRDefault="00F85240" w:rsidP="00C96F4E">
            <w:pPr>
              <w:widowControl w:val="0"/>
              <w:autoSpaceDE w:val="0"/>
              <w:autoSpaceDN w:val="0"/>
              <w:adjustRightInd w:val="0"/>
              <w:jc w:val="center"/>
              <w:rPr>
                <w:rFonts w:eastAsia="ヒラギノ角ゴ Pro W3"/>
                <w:bCs/>
                <w:color w:val="000000"/>
              </w:rPr>
            </w:pPr>
          </w:p>
        </w:tc>
      </w:tr>
      <w:tr w:rsidR="00F85240" w:rsidRPr="00C96F4E" w:rsidTr="009460FC">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1 квалификационный уровень</w:t>
            </w:r>
          </w:p>
        </w:tc>
        <w:tc>
          <w:tcPr>
            <w:tcW w:w="2099"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w:t>
            </w:r>
          </w:p>
        </w:tc>
      </w:tr>
      <w:tr w:rsidR="00F85240" w:rsidRPr="00C96F4E" w:rsidTr="009460FC">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2 квалификационный уровень</w:t>
            </w:r>
          </w:p>
        </w:tc>
        <w:tc>
          <w:tcPr>
            <w:tcW w:w="2099"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0,12</w:t>
            </w:r>
          </w:p>
        </w:tc>
      </w:tr>
      <w:tr w:rsidR="00F85240" w:rsidRPr="00C96F4E" w:rsidTr="009460FC">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3 квалификационный уровень</w:t>
            </w:r>
          </w:p>
        </w:tc>
        <w:tc>
          <w:tcPr>
            <w:tcW w:w="2099"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0,25</w:t>
            </w:r>
          </w:p>
        </w:tc>
      </w:tr>
      <w:tr w:rsidR="00F85240" w:rsidRPr="00C96F4E" w:rsidTr="009460FC">
        <w:tc>
          <w:tcPr>
            <w:tcW w:w="7257"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4 квалификационный уровень</w:t>
            </w:r>
          </w:p>
        </w:tc>
        <w:tc>
          <w:tcPr>
            <w:tcW w:w="2099" w:type="dxa"/>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0,40</w:t>
            </w:r>
          </w:p>
        </w:tc>
      </w:tr>
    </w:tbl>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4.4. Повышающий коэффициент по учреждению (структурному подразделению) устанавливается всем рабочим учреждения. Размер повышающего коэффициента по учреждению - до 2,0.</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4.5. Повышающий коэффициент к окладу за выслугу лет устанавливается всем рабочим учреждения, в зависимости от общего количества лет, проработанных по профессии, и устанавливается в следующих размерах:</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при выслуге лет от 1 года до 5 лет - до 0,05;</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при выслуге лет от 5 лет до 10 лет - до 0,1;</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lastRenderedPageBreak/>
        <w:t>- при выслуге лет свыше 10 лет - до 0,15.</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Применение повышающего коэффициента к окладу за выслугу лет не образует новый оклад и не учитывается при начислении иных стимулирующих и компенсационных выплат.</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bookmarkStart w:id="7" w:name="P298"/>
      <w:bookmarkEnd w:id="7"/>
      <w:r w:rsidRPr="00C96F4E">
        <w:rPr>
          <w:rFonts w:eastAsia="ヒラギノ角ゴ Pro W3"/>
          <w:bCs/>
          <w:color w:val="000000"/>
        </w:rPr>
        <w:t>4.6. Повышающий коэффициент за классность водителям автотранспортных средств устанавливается в целях материального стимулирования труда водителей транспортных средств и повышения уровня своей квалификации.</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Условиями для выплаты является присвоение водителю транспортного средства 1 или 2 класса. Устанавливаемый размер выплат составляет:</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за 1 класс - 25 процентов к окладу водителя транспортного средства;</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за 2 класс - 10 процентов к окладу водителя транспортного средства.</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4.7. Персональный повышающий коэффициент к окладу может быть установлен рабочему учреждения с учетом уровня его профессиональной подготовленности, степени самостоятельности и ответственности при выполнении поставленных задач, стажа работы в учреждении и других факторов. Решение об установлении персонального повышающего коэффициента к окладу и его размерах принимается руководителем учреждения персонально в отношении конкретного рабочего учреждения. Размер персонального повышающего коэффициента к окладу - до 2.</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Применение персонального повышающего коэффициента к окладу рабочего учреждения не образует новый оклад и не учитывается при начислении иных стимулирующих и компенсационных выплат.</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p>
    <w:p w:rsidR="00F85240" w:rsidRPr="00C96F4E" w:rsidRDefault="00F85240" w:rsidP="00C96F4E">
      <w:pPr>
        <w:widowControl w:val="0"/>
        <w:autoSpaceDE w:val="0"/>
        <w:autoSpaceDN w:val="0"/>
        <w:adjustRightInd w:val="0"/>
        <w:jc w:val="center"/>
        <w:outlineLvl w:val="1"/>
        <w:rPr>
          <w:rFonts w:eastAsia="ヒラギノ角ゴ Pro W3"/>
          <w:b/>
          <w:bCs/>
          <w:color w:val="000000"/>
        </w:rPr>
      </w:pPr>
      <w:r w:rsidRPr="00C96F4E">
        <w:rPr>
          <w:rFonts w:eastAsia="ヒラギノ角ゴ Pro W3"/>
          <w:b/>
          <w:bCs/>
          <w:color w:val="000000"/>
        </w:rPr>
        <w:t>5. Условия оплаты труда руководителя учреждения</w:t>
      </w:r>
    </w:p>
    <w:p w:rsidR="00F85240" w:rsidRPr="00C96F4E" w:rsidRDefault="00F85240" w:rsidP="00C96F4E">
      <w:pPr>
        <w:widowControl w:val="0"/>
        <w:autoSpaceDE w:val="0"/>
        <w:autoSpaceDN w:val="0"/>
        <w:adjustRightInd w:val="0"/>
        <w:jc w:val="center"/>
        <w:rPr>
          <w:rFonts w:eastAsia="ヒラギノ角ゴ Pro W3"/>
          <w:b/>
          <w:bCs/>
          <w:color w:val="000000"/>
        </w:rPr>
      </w:pPr>
      <w:r w:rsidRPr="00C96F4E">
        <w:rPr>
          <w:rFonts w:eastAsia="ヒラギノ角ゴ Pro W3"/>
          <w:b/>
          <w:bCs/>
          <w:color w:val="000000"/>
        </w:rPr>
        <w:t>и его заместителей, главного бухгалтера</w:t>
      </w:r>
    </w:p>
    <w:p w:rsidR="00F85240" w:rsidRPr="00C96F4E" w:rsidRDefault="00F85240" w:rsidP="00C96F4E">
      <w:pPr>
        <w:widowControl w:val="0"/>
        <w:autoSpaceDE w:val="0"/>
        <w:autoSpaceDN w:val="0"/>
        <w:adjustRightInd w:val="0"/>
        <w:ind w:firstLine="567"/>
        <w:jc w:val="center"/>
        <w:rPr>
          <w:rFonts w:eastAsia="ヒラギノ角ゴ Pro W3"/>
          <w:b/>
          <w:bCs/>
          <w:color w:val="000000"/>
        </w:rPr>
      </w:pP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xml:space="preserve">5.1. Заработная плата </w:t>
      </w:r>
      <w:r w:rsidR="009460FC" w:rsidRPr="00C96F4E">
        <w:rPr>
          <w:rFonts w:eastAsia="ヒラギノ角ゴ Pro W3"/>
          <w:bCs/>
          <w:color w:val="000000"/>
        </w:rPr>
        <w:t>директора ГБУ АНИЦ АН РС(Я)</w:t>
      </w:r>
      <w:r w:rsidRPr="00C96F4E">
        <w:rPr>
          <w:rFonts w:eastAsia="ヒラギノ角ゴ Pro W3"/>
          <w:bCs/>
          <w:color w:val="000000"/>
        </w:rPr>
        <w:t>, его заместителей и главного бухгалтера состоит из должностного оклада, выплат компенсационного и стимулирующего характера.</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xml:space="preserve">5.2. Должностной оклад </w:t>
      </w:r>
      <w:r w:rsidR="009460FC" w:rsidRPr="00C96F4E">
        <w:rPr>
          <w:rFonts w:eastAsia="ヒラギノ角ゴ Pro W3"/>
          <w:bCs/>
          <w:color w:val="000000"/>
        </w:rPr>
        <w:t>директора ГБУ АНИЦ АН РС(Я)</w:t>
      </w:r>
      <w:r w:rsidRPr="00C96F4E">
        <w:rPr>
          <w:rFonts w:eastAsia="ヒラギノ角ゴ Pro W3"/>
          <w:bCs/>
          <w:color w:val="000000"/>
        </w:rPr>
        <w:t>, определенный трудовым договором, устанавливается в кратном отношении к средней заработной плате работников основного персонала. При расчете средней заработной платы основного персонала для определения должностного оклада не учитываются выплаты компенсационного характера, районного коэффициента и надбавки за стаж работы в районах Крайнего Севера и приравненных к ним местностях, премиальные выплаты и материальная помощь.</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xml:space="preserve">Размер должностного оклада </w:t>
      </w:r>
      <w:r w:rsidR="009460FC" w:rsidRPr="00C96F4E">
        <w:rPr>
          <w:rFonts w:eastAsia="ヒラギノ角ゴ Pro W3"/>
          <w:bCs/>
          <w:color w:val="000000"/>
        </w:rPr>
        <w:t xml:space="preserve">директора ГБУ АНИЦ АН РС(Я) </w:t>
      </w:r>
      <w:r w:rsidRPr="00C96F4E">
        <w:rPr>
          <w:rFonts w:eastAsia="ヒラギノ角ゴ Pro W3"/>
          <w:bCs/>
          <w:color w:val="000000"/>
        </w:rPr>
        <w:t>определяется путем произведения величины средней заработной платы работников основного персонала, возглавляемого им учреждения и коэффициента:</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proofErr w:type="spellStart"/>
      <w:r w:rsidRPr="00C96F4E">
        <w:rPr>
          <w:rFonts w:eastAsia="ヒラギノ角ゴ Pro W3"/>
          <w:bCs/>
          <w:color w:val="000000"/>
        </w:rPr>
        <w:t>ДОр</w:t>
      </w:r>
      <w:proofErr w:type="spellEnd"/>
      <w:r w:rsidRPr="00C96F4E">
        <w:rPr>
          <w:rFonts w:eastAsia="ヒラギノ角ゴ Pro W3"/>
          <w:bCs/>
          <w:color w:val="000000"/>
        </w:rPr>
        <w:t xml:space="preserve"> = ЗП(О)ср х К, где</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proofErr w:type="spellStart"/>
      <w:r w:rsidRPr="00C96F4E">
        <w:rPr>
          <w:rFonts w:eastAsia="ヒラギノ角ゴ Pro W3"/>
          <w:bCs/>
          <w:color w:val="000000"/>
        </w:rPr>
        <w:t>ДОр</w:t>
      </w:r>
      <w:proofErr w:type="spellEnd"/>
      <w:r w:rsidRPr="00C96F4E">
        <w:rPr>
          <w:rFonts w:eastAsia="ヒラギノ角ゴ Pro W3"/>
          <w:bCs/>
          <w:color w:val="000000"/>
        </w:rPr>
        <w:t xml:space="preserve"> - должностной оклад руководителя учреждения;</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ЗП(О)ср - средняя заработная плата работников, относимых к основному персоналу учреждения;</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К - коэффициент кратности.</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К основному персоналу учреждения относятся научные работники учреждения. Перечень должностей работников, относимых к основному персоналу, для расчета средней заработной платы и определения размеров окладов руководителей учреждения, осуществляющих научно-организационную и научную деятельность:</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tblGrid>
      <w:tr w:rsidR="00F85240" w:rsidRPr="00C96F4E" w:rsidTr="009460FC">
        <w:tc>
          <w:tcPr>
            <w:tcW w:w="5669" w:type="dxa"/>
            <w:tcBorders>
              <w:left w:val="single" w:sz="4" w:space="0" w:color="auto"/>
              <w:right w:val="single" w:sz="4" w:space="0" w:color="auto"/>
            </w:tcBorders>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Ученый секретарь</w:t>
            </w:r>
          </w:p>
        </w:tc>
      </w:tr>
      <w:tr w:rsidR="00F85240" w:rsidRPr="00C96F4E" w:rsidTr="009460FC">
        <w:tc>
          <w:tcPr>
            <w:tcW w:w="5669" w:type="dxa"/>
            <w:tcBorders>
              <w:left w:val="single" w:sz="4" w:space="0" w:color="auto"/>
              <w:right w:val="single" w:sz="4" w:space="0" w:color="auto"/>
            </w:tcBorders>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Главный научный сотрудник</w:t>
            </w:r>
          </w:p>
        </w:tc>
      </w:tr>
      <w:tr w:rsidR="00F85240" w:rsidRPr="00C96F4E" w:rsidTr="009460FC">
        <w:tc>
          <w:tcPr>
            <w:tcW w:w="5669" w:type="dxa"/>
            <w:tcBorders>
              <w:left w:val="single" w:sz="4" w:space="0" w:color="auto"/>
              <w:right w:val="single" w:sz="4" w:space="0" w:color="auto"/>
            </w:tcBorders>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Ведущий научный сотрудник</w:t>
            </w:r>
          </w:p>
        </w:tc>
      </w:tr>
      <w:tr w:rsidR="00F85240" w:rsidRPr="00C96F4E" w:rsidTr="009460FC">
        <w:tc>
          <w:tcPr>
            <w:tcW w:w="5669" w:type="dxa"/>
            <w:tcBorders>
              <w:left w:val="single" w:sz="4" w:space="0" w:color="auto"/>
              <w:right w:val="single" w:sz="4" w:space="0" w:color="auto"/>
            </w:tcBorders>
          </w:tcPr>
          <w:p w:rsidR="00F85240" w:rsidRPr="00C96F4E" w:rsidRDefault="00F85240" w:rsidP="00C96F4E">
            <w:pPr>
              <w:widowControl w:val="0"/>
              <w:autoSpaceDE w:val="0"/>
              <w:autoSpaceDN w:val="0"/>
              <w:adjustRightInd w:val="0"/>
              <w:jc w:val="center"/>
              <w:rPr>
                <w:rFonts w:eastAsia="ヒラギノ角ゴ Pro W3"/>
                <w:bCs/>
                <w:color w:val="000000"/>
              </w:rPr>
            </w:pPr>
            <w:r w:rsidRPr="00C96F4E">
              <w:rPr>
                <w:rFonts w:eastAsia="ヒラギノ角ゴ Pro W3"/>
                <w:bCs/>
                <w:color w:val="000000"/>
              </w:rPr>
              <w:t>Старший научный сотрудник</w:t>
            </w:r>
          </w:p>
        </w:tc>
      </w:tr>
    </w:tbl>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xml:space="preserve">Средний размер заработной платы работников основного персонала учреждения </w:t>
      </w:r>
      <w:r w:rsidRPr="00C96F4E">
        <w:rPr>
          <w:rFonts w:eastAsia="ヒラギノ角ゴ Pro W3"/>
          <w:bCs/>
          <w:color w:val="000000"/>
        </w:rPr>
        <w:lastRenderedPageBreak/>
        <w:t>определяется путем деления суммы заработной платы работников основного персонала учреждения за отработанное время в предшествующем календарном году (согласно пункту 5.2 настоящего Положения) на сумму среднемесячной численности работников основного персонала учреждения за все месяцы календарного года, предшествующего году установления заработной платы руководителя учреждения.</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Значение коэффициента кратности устанавливается в размере до 3,0.</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Предельный размер оклада руководителя устанавливается ежегодно и утверждается локальным нормативным актом Министерства образования и науки Республики Саха (Якутия).</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xml:space="preserve">Размеры окладов заместителей </w:t>
      </w:r>
      <w:r w:rsidR="009460FC" w:rsidRPr="00C96F4E">
        <w:rPr>
          <w:rFonts w:eastAsia="ヒラギノ角ゴ Pro W3"/>
          <w:bCs/>
          <w:color w:val="000000"/>
        </w:rPr>
        <w:t>директора ГБУ АНИЦ АН РС(Я)</w:t>
      </w:r>
      <w:r w:rsidRPr="00C96F4E">
        <w:rPr>
          <w:rFonts w:eastAsia="ヒラギノ角ゴ Pro W3"/>
          <w:bCs/>
          <w:color w:val="000000"/>
        </w:rPr>
        <w:t>, главного бухгалтера устанавливаются на 10 - 30% ниже оклада руководителя.</w:t>
      </w:r>
    </w:p>
    <w:p w:rsidR="009460FC"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xml:space="preserve">5.3. Премирование </w:t>
      </w:r>
      <w:r w:rsidR="009460FC" w:rsidRPr="00C96F4E">
        <w:rPr>
          <w:rFonts w:eastAsia="ヒラギノ角ゴ Pro W3"/>
          <w:bCs/>
          <w:color w:val="000000"/>
        </w:rPr>
        <w:t>директора ГБУ АНИЦ АН РС(Я)</w:t>
      </w:r>
      <w:r w:rsidRPr="00C96F4E">
        <w:rPr>
          <w:rFonts w:eastAsia="ヒラギノ角ゴ Pro W3"/>
          <w:bCs/>
          <w:color w:val="000000"/>
        </w:rPr>
        <w:t>, заместителей руководителя, главного бухгалтера осуществляется с учетом результатов деятельности учреждения, в соответствии с критериями оценки и целевыми показателями эффективности работы учреждения. Премирование производится главным распорядителем бюджетных средств в размере до 5% субсидии, предусмотренной на оплату труда работников учреждения.</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xml:space="preserve"> </w:t>
      </w:r>
    </w:p>
    <w:p w:rsidR="00F85240" w:rsidRPr="00C96F4E" w:rsidRDefault="00F85240" w:rsidP="00C96F4E">
      <w:pPr>
        <w:widowControl w:val="0"/>
        <w:autoSpaceDE w:val="0"/>
        <w:autoSpaceDN w:val="0"/>
        <w:adjustRightInd w:val="0"/>
        <w:jc w:val="center"/>
        <w:outlineLvl w:val="1"/>
        <w:rPr>
          <w:rFonts w:eastAsia="ヒラギノ角ゴ Pro W3"/>
          <w:b/>
          <w:bCs/>
          <w:color w:val="000000"/>
        </w:rPr>
      </w:pPr>
      <w:bookmarkStart w:id="8" w:name="P331"/>
      <w:bookmarkEnd w:id="8"/>
      <w:r w:rsidRPr="00C96F4E">
        <w:rPr>
          <w:rFonts w:eastAsia="ヒラギノ角ゴ Pro W3"/>
          <w:b/>
          <w:bCs/>
          <w:color w:val="000000"/>
        </w:rPr>
        <w:t>6. Порядок и условия установления выплат</w:t>
      </w:r>
    </w:p>
    <w:p w:rsidR="00F85240" w:rsidRPr="00C96F4E" w:rsidRDefault="00F85240" w:rsidP="00C96F4E">
      <w:pPr>
        <w:widowControl w:val="0"/>
        <w:autoSpaceDE w:val="0"/>
        <w:autoSpaceDN w:val="0"/>
        <w:adjustRightInd w:val="0"/>
        <w:jc w:val="center"/>
        <w:rPr>
          <w:rFonts w:eastAsia="ヒラギノ角ゴ Pro W3"/>
          <w:b/>
          <w:bCs/>
          <w:color w:val="000000"/>
        </w:rPr>
      </w:pPr>
      <w:r w:rsidRPr="00C96F4E">
        <w:rPr>
          <w:rFonts w:eastAsia="ヒラギノ角ゴ Pro W3"/>
          <w:b/>
          <w:bCs/>
          <w:color w:val="000000"/>
        </w:rPr>
        <w:t>компенсационного характера</w:t>
      </w:r>
    </w:p>
    <w:p w:rsidR="00F85240" w:rsidRPr="00C96F4E" w:rsidRDefault="00F85240" w:rsidP="00C96F4E">
      <w:pPr>
        <w:widowControl w:val="0"/>
        <w:autoSpaceDE w:val="0"/>
        <w:autoSpaceDN w:val="0"/>
        <w:adjustRightInd w:val="0"/>
        <w:ind w:firstLine="567"/>
        <w:jc w:val="center"/>
        <w:rPr>
          <w:rFonts w:eastAsia="ヒラギノ角ゴ Pro W3"/>
          <w:b/>
          <w:bCs/>
          <w:color w:val="000000"/>
        </w:rPr>
      </w:pP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6.1. Оплата труда работников, занятых на тяжелых работах, работах с вредными, опасными и иными особыми условиями труда, производится в повышенном размере. В этих целях работникам учреждения могут быть установлены выплаты компенсационного характера:</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выплаты работникам учреждений, занятым на тяжелых работах, работах с вредными, опасными и иными особыми условиями труда;</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выплаты за работу в опасных для здоровья и тяжелых условиях труда;</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выплаты за работу в условиях, отклоняющихся от нормальных (при совмещении профессий (должностей), сверхурочной работе, работе в ночное время, при расширении зон обслуживания, при увеличении объема работы или исполнении обязанностей временно отсутствующего работника без освобождения от работы, определенной трудовым договором, за работу в выходные и нерабочие праздничные дни);</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выплаты за работу со сведениями, составляющими государственную тайну.</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xml:space="preserve">6.2. Выплаты работникам учреждения, занятым на тяжелых работах, работах с вредными и (или) опасными и иными особыми условиями труда, устанавливаются в соответствии со </w:t>
      </w:r>
      <w:hyperlink r:id="rId7" w:history="1">
        <w:r w:rsidRPr="00C96F4E">
          <w:rPr>
            <w:rFonts w:eastAsia="ヒラギノ角ゴ Pro W3"/>
            <w:bCs/>
            <w:color w:val="000000"/>
          </w:rPr>
          <w:t>статьей 147</w:t>
        </w:r>
      </w:hyperlink>
      <w:r w:rsidRPr="00C96F4E">
        <w:rPr>
          <w:rFonts w:eastAsia="ヒラギノ角ゴ Pro W3"/>
          <w:bCs/>
          <w:color w:val="000000"/>
        </w:rPr>
        <w:t xml:space="preserve"> Трудового кодекса Российской Федерации.</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На момент введения новых систем оплаты труда указанная выплата устанавливается всем работникам учреждения, получавшим ее ранее. При этом работодатель принимает меры по проведению аттестации рабочих мест с целью разработки и реализации программы действий по обеспечению безопасных условий и охраны труда. Если по итогам аттестации рабочее место признается безопасным, то указанная выплата снимается.</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6.3. Доплата за совмещение профессий (должностей) устанавливается работнику учреждения при совмещении им профессий (должностей). Размер доплат и срок, на который она устанавливается, определяются по соглашению сторон трудового договора с учетом содержания и (или) объема дополнительной работы.</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6.4. Доплата за расширение зоны обслуживания устанавливается работнику при расширении зон обслуживания. Размер доплат и срок, на который она устанавливается, определяются по соглашению сторон трудового договора с учетом содержания и (или) объема дополнительной работы.</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xml:space="preserve">6.5. Доплата за увеличение объема работ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учреждения в случае увеличения установленного ему объема работы или возложения на него обязанностей временно отсутствующего </w:t>
      </w:r>
      <w:r w:rsidRPr="00C96F4E">
        <w:rPr>
          <w:rFonts w:eastAsia="ヒラギノ角ゴ Pro W3"/>
          <w:bCs/>
          <w:color w:val="000000"/>
        </w:rPr>
        <w:lastRenderedPageBreak/>
        <w:t>работника без освобождения от работы, определенной трудовым договором. Размер доплат и срок, на который она устанавливается, определяются по соглашению сторон трудового договора с учетом содержания и (или) объема дополнительной работы.</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6.6. Доплата за работу в ночное время производится работникам учреждения за каждый час работы в ночное время. Ночным считается время с 22 часов до 6 часов утра.</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Размер доплаты - 30 процентов части оклада (должностного оклада) за час работы работника.</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xml:space="preserve">6.7. Доплата за работу в выходные и нерабочие праздничные дни производится работникам учреждения, привлекавшимся к работе в выходные и нерабочие праздничные дни, согласно Трудовому кодексу Российской Федерации. </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xml:space="preserve">6.8. Работникам учреждений, допущенным к государственной тайне на постоянной основе, выплачивается процентная надбавка к окладу за работу со сведениями, составляющими государственную тайну, в соответствии с </w:t>
      </w:r>
      <w:hyperlink r:id="rId8" w:history="1">
        <w:r w:rsidRPr="00C96F4E">
          <w:rPr>
            <w:rFonts w:eastAsia="ヒラギノ角ゴ Pro W3"/>
            <w:bCs/>
            <w:color w:val="000000"/>
          </w:rPr>
          <w:t>постановлением</w:t>
        </w:r>
      </w:hyperlink>
      <w:r w:rsidRPr="00C96F4E">
        <w:rPr>
          <w:rFonts w:eastAsia="ヒラギノ角ゴ Pro W3"/>
          <w:bCs/>
          <w:color w:val="000000"/>
        </w:rPr>
        <w:t xml:space="preserve"> Правительства Российской Федерации от 18 сентября 2006 г. N 573.</w:t>
      </w:r>
    </w:p>
    <w:p w:rsidR="009460FC" w:rsidRPr="00C96F4E" w:rsidRDefault="009460FC" w:rsidP="00C96F4E">
      <w:pPr>
        <w:widowControl w:val="0"/>
        <w:autoSpaceDE w:val="0"/>
        <w:autoSpaceDN w:val="0"/>
        <w:adjustRightInd w:val="0"/>
        <w:ind w:firstLine="567"/>
        <w:jc w:val="center"/>
        <w:outlineLvl w:val="1"/>
        <w:rPr>
          <w:rFonts w:eastAsia="ヒラギノ角ゴ Pro W3"/>
          <w:b/>
          <w:bCs/>
          <w:color w:val="000000"/>
        </w:rPr>
      </w:pPr>
      <w:bookmarkStart w:id="9" w:name="P353"/>
      <w:bookmarkEnd w:id="9"/>
    </w:p>
    <w:p w:rsidR="00F85240" w:rsidRPr="00C96F4E" w:rsidRDefault="00F85240" w:rsidP="00C96F4E">
      <w:pPr>
        <w:widowControl w:val="0"/>
        <w:autoSpaceDE w:val="0"/>
        <w:autoSpaceDN w:val="0"/>
        <w:adjustRightInd w:val="0"/>
        <w:jc w:val="center"/>
        <w:outlineLvl w:val="1"/>
        <w:rPr>
          <w:rFonts w:eastAsia="ヒラギノ角ゴ Pro W3"/>
          <w:b/>
          <w:bCs/>
          <w:color w:val="000000"/>
        </w:rPr>
      </w:pPr>
      <w:r w:rsidRPr="00C96F4E">
        <w:rPr>
          <w:rFonts w:eastAsia="ヒラギノ角ゴ Pro W3"/>
          <w:b/>
          <w:bCs/>
          <w:color w:val="000000"/>
        </w:rPr>
        <w:t>7. Порядок и условия установления премиальных выплат</w:t>
      </w:r>
    </w:p>
    <w:p w:rsidR="00F85240" w:rsidRPr="00C96F4E" w:rsidRDefault="00F85240" w:rsidP="00C96F4E">
      <w:pPr>
        <w:widowControl w:val="0"/>
        <w:autoSpaceDE w:val="0"/>
        <w:autoSpaceDN w:val="0"/>
        <w:adjustRightInd w:val="0"/>
        <w:ind w:firstLine="567"/>
        <w:jc w:val="center"/>
        <w:outlineLvl w:val="1"/>
        <w:rPr>
          <w:rFonts w:eastAsia="ヒラギノ角ゴ Pro W3"/>
          <w:bCs/>
          <w:color w:val="000000"/>
        </w:rPr>
      </w:pP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7.1. В целях повышения качества оказываемых услуг, стимулирования к качественному результату труда и поощрения работников учреждения за выполняемую работу в учреждении устанавливаются следующие виды премирования:</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премии по итогам работы (за месяц, квартал, год);</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премии за выполнение особо важных и ответственных работ.</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Общий объем премиального фонда формируется в процентном отношении к утвержденным на очередной год бюджетным ассигнованиям на оплату труда. Размер его составляет не менее 30 процентов от фонда оплаты труда.</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xml:space="preserve">Выплаты стимулирующего характера осуществляются по решению </w:t>
      </w:r>
      <w:r w:rsidR="009460FC" w:rsidRPr="00C96F4E">
        <w:rPr>
          <w:rFonts w:eastAsia="ヒラギノ角ゴ Pro W3"/>
          <w:bCs/>
          <w:color w:val="000000"/>
        </w:rPr>
        <w:t>директора ГБУ АНИЦ АН РС(Я)</w:t>
      </w:r>
      <w:r w:rsidRPr="00C96F4E">
        <w:rPr>
          <w:rFonts w:eastAsia="ヒラギノ角ゴ Pro W3"/>
          <w:bCs/>
          <w:color w:val="000000"/>
        </w:rPr>
        <w:t xml:space="preserve"> в пределах субсидий, выделенных на выполнение государственного задания, а также средств от предпринимательской и иной приносящей доход деятельности, направленных учреждением на оплату труда.</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Премирование работников осуществляется на основе Положения о премировании, утверждаемого локальным нормативным актом по учреждению, согласованного с профсоюзной организацией учреждения, являющегося неотъемлемой частью коллективного договора.</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7.2. При премировании по итогам работы (за месяц, квартал, год) учитывается:</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инициатива, творчество и применение в работе современных форм и методов организации труда;</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выполнение порученной работы, связанной с обеспечением рабочего процесса или уставной деятельности учреждения;</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достижение высоких результатов в работе в соответствующий период;</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качественная подготовка и своевременная сдача отчетности учреждения;</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участие в инновационной деятельности;</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участие в соответствующем периоде в выполнении важных работ, мероприятий.</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Размер премий может устанавливаться как в абсолютном значении, так и в процентном отношении. Размер премий по итогам работы не ограничен.</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7.3. Кроме того, в качестве конкретных показателей премирования научного и научно-технического персонала учреждения могут быть приняты:</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за достижение высоких научных результатов;</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публикации в периодических изданиях;</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издание монографий;</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подготовка материалов для законодательной и исполнительной власти;</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участие, организация и проведение научных конференций, совещаний, семинаров, предоставление устных и стендовых докладов;</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участие в выставках научных достижений в инновационной и др. деятельности;</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lastRenderedPageBreak/>
        <w:t>- работа в области интеграции науки и образования.</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Размер выплат может устанавливаться как в абсолютном значении, так и в процентном отношении.</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p>
    <w:p w:rsidR="00F85240" w:rsidRPr="00C96F4E" w:rsidRDefault="00F85240" w:rsidP="00C96F4E">
      <w:pPr>
        <w:widowControl w:val="0"/>
        <w:autoSpaceDE w:val="0"/>
        <w:autoSpaceDN w:val="0"/>
        <w:adjustRightInd w:val="0"/>
        <w:jc w:val="center"/>
        <w:outlineLvl w:val="1"/>
        <w:rPr>
          <w:rFonts w:eastAsia="ヒラギノ角ゴ Pro W3"/>
          <w:b/>
          <w:bCs/>
          <w:color w:val="000000"/>
        </w:rPr>
      </w:pPr>
      <w:r w:rsidRPr="00C96F4E">
        <w:rPr>
          <w:rFonts w:eastAsia="ヒラギノ角ゴ Pro W3"/>
          <w:b/>
          <w:bCs/>
          <w:color w:val="000000"/>
        </w:rPr>
        <w:t>8. Другие вопросы оплаты труда</w:t>
      </w:r>
    </w:p>
    <w:p w:rsidR="00F85240" w:rsidRPr="00C96F4E" w:rsidRDefault="00F85240" w:rsidP="00C96F4E">
      <w:pPr>
        <w:widowControl w:val="0"/>
        <w:autoSpaceDE w:val="0"/>
        <w:autoSpaceDN w:val="0"/>
        <w:adjustRightInd w:val="0"/>
        <w:ind w:firstLine="567"/>
        <w:jc w:val="center"/>
        <w:outlineLvl w:val="1"/>
        <w:rPr>
          <w:rFonts w:eastAsia="ヒラギノ角ゴ Pro W3"/>
          <w:b/>
          <w:bCs/>
          <w:color w:val="000000"/>
        </w:rPr>
      </w:pP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8.1. В районах с неблагоприятными природными климатическими условиями к заработной плате работников учреждения применяются:</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районные коэффициенты;</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процентные надбавки за стаж работы в районах Крайнего Севера.</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Условия начисления стажа для указанных процентных надбавок определяются в соответствии с действующим законодательством Республики Саха (Якутия).</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 xml:space="preserve">8.2. За счет средств фонда оплаты труда работникам учреждения, состоящим на штатных должностях, единовременно в течение календарного года может быть оказана материальная помощь в соответствии с </w:t>
      </w:r>
      <w:r w:rsidR="009460FC" w:rsidRPr="00C96F4E">
        <w:rPr>
          <w:rFonts w:eastAsia="ヒラギノ角ゴ Pro W3"/>
          <w:bCs/>
          <w:color w:val="000000"/>
        </w:rPr>
        <w:t>к</w:t>
      </w:r>
      <w:r w:rsidRPr="00C96F4E">
        <w:rPr>
          <w:rFonts w:eastAsia="ヒラギノ角ゴ Pro W3"/>
          <w:bCs/>
          <w:color w:val="000000"/>
        </w:rPr>
        <w:t>оллективным договором.</w:t>
      </w:r>
    </w:p>
    <w:p w:rsidR="00F85240" w:rsidRPr="00C96F4E" w:rsidRDefault="00F85240" w:rsidP="00C96F4E">
      <w:pPr>
        <w:widowControl w:val="0"/>
        <w:autoSpaceDE w:val="0"/>
        <w:autoSpaceDN w:val="0"/>
        <w:adjustRightInd w:val="0"/>
        <w:ind w:firstLine="567"/>
        <w:jc w:val="both"/>
        <w:rPr>
          <w:rFonts w:eastAsia="ヒラギノ角ゴ Pro W3"/>
          <w:bCs/>
          <w:color w:val="000000"/>
        </w:rPr>
      </w:pPr>
      <w:r w:rsidRPr="00C96F4E">
        <w:rPr>
          <w:rFonts w:eastAsia="ヒラギノ角ゴ Pro W3"/>
          <w:bCs/>
          <w:color w:val="000000"/>
        </w:rPr>
        <w:t>8.3. При внесении изменений в размеры окладов, повышающих коэффициентов, премий, иных выплат, установленных нормативными правовыми актами Российской Федерации, Республики Саха (Якутия), вносятся соответствующие изменения и дополнения в настоящее Положение.</w:t>
      </w:r>
    </w:p>
    <w:p w:rsidR="00F85240" w:rsidRPr="00C96F4E" w:rsidRDefault="00F85240" w:rsidP="00C96F4E">
      <w:pPr>
        <w:tabs>
          <w:tab w:val="left" w:pos="0"/>
        </w:tabs>
        <w:jc w:val="center"/>
        <w:rPr>
          <w:b/>
        </w:rPr>
      </w:pPr>
    </w:p>
    <w:p w:rsidR="007F57A1" w:rsidRPr="00C96F4E" w:rsidRDefault="007F57A1" w:rsidP="00C96F4E">
      <w:pPr>
        <w:tabs>
          <w:tab w:val="left" w:pos="0"/>
        </w:tabs>
        <w:jc w:val="center"/>
        <w:rPr>
          <w:b/>
        </w:rPr>
      </w:pPr>
    </w:p>
    <w:p w:rsidR="007F57A1" w:rsidRPr="00C96F4E" w:rsidRDefault="007F57A1" w:rsidP="00C96F4E">
      <w:pPr>
        <w:keepNext/>
        <w:keepLines/>
        <w:ind w:left="3800"/>
        <w:outlineLvl w:val="3"/>
        <w:rPr>
          <w:b/>
        </w:rPr>
      </w:pPr>
    </w:p>
    <w:p w:rsidR="007F57A1" w:rsidRPr="00C96F4E" w:rsidRDefault="007F57A1" w:rsidP="00C96F4E">
      <w:pPr>
        <w:keepNext/>
        <w:keepLines/>
        <w:ind w:left="3800"/>
        <w:outlineLvl w:val="3"/>
        <w:rPr>
          <w:b/>
        </w:rPr>
      </w:pPr>
    </w:p>
    <w:p w:rsidR="008B0211" w:rsidRPr="00C96F4E" w:rsidRDefault="008B0211" w:rsidP="00C96F4E">
      <w:pPr>
        <w:ind w:left="60" w:right="40" w:firstLine="560"/>
        <w:jc w:val="both"/>
      </w:pPr>
    </w:p>
    <w:p w:rsidR="008B0211" w:rsidRPr="00C96F4E" w:rsidRDefault="008B0211" w:rsidP="00C96F4E">
      <w:pPr>
        <w:ind w:left="60" w:right="40" w:firstLine="560"/>
        <w:jc w:val="both"/>
      </w:pPr>
    </w:p>
    <w:p w:rsidR="008B0211" w:rsidRPr="00C96F4E" w:rsidRDefault="008B0211" w:rsidP="00C96F4E">
      <w:pPr>
        <w:ind w:left="60" w:right="40" w:firstLine="560"/>
        <w:jc w:val="both"/>
      </w:pPr>
    </w:p>
    <w:p w:rsidR="008B0211" w:rsidRPr="00C96F4E" w:rsidRDefault="008B0211" w:rsidP="00C96F4E">
      <w:pPr>
        <w:ind w:left="60" w:right="40" w:firstLine="560"/>
        <w:jc w:val="both"/>
      </w:pPr>
    </w:p>
    <w:p w:rsidR="008B0211" w:rsidRDefault="008B0211" w:rsidP="00C96F4E">
      <w:pPr>
        <w:ind w:left="60" w:right="40" w:firstLine="560"/>
        <w:jc w:val="both"/>
      </w:pPr>
    </w:p>
    <w:p w:rsidR="00C96F4E" w:rsidRDefault="00C96F4E" w:rsidP="00C96F4E">
      <w:pPr>
        <w:ind w:left="60" w:right="40" w:firstLine="560"/>
        <w:jc w:val="both"/>
      </w:pPr>
    </w:p>
    <w:p w:rsidR="00C96F4E" w:rsidRDefault="00C96F4E" w:rsidP="00C96F4E">
      <w:pPr>
        <w:ind w:left="60" w:right="40" w:firstLine="560"/>
        <w:jc w:val="both"/>
      </w:pPr>
    </w:p>
    <w:p w:rsidR="00C96F4E" w:rsidRDefault="00C96F4E" w:rsidP="00C96F4E">
      <w:pPr>
        <w:ind w:left="60" w:right="40" w:firstLine="560"/>
        <w:jc w:val="both"/>
      </w:pPr>
    </w:p>
    <w:p w:rsidR="00C96F4E" w:rsidRDefault="00C96F4E" w:rsidP="00C96F4E">
      <w:pPr>
        <w:ind w:left="60" w:right="40" w:firstLine="560"/>
        <w:jc w:val="both"/>
      </w:pPr>
    </w:p>
    <w:p w:rsidR="00C96F4E" w:rsidRDefault="00C96F4E" w:rsidP="00C96F4E">
      <w:pPr>
        <w:ind w:left="60" w:right="40" w:firstLine="560"/>
        <w:jc w:val="both"/>
      </w:pPr>
    </w:p>
    <w:p w:rsidR="00C96F4E" w:rsidRDefault="00C96F4E" w:rsidP="00C96F4E">
      <w:pPr>
        <w:ind w:left="60" w:right="40" w:firstLine="560"/>
        <w:jc w:val="both"/>
      </w:pPr>
    </w:p>
    <w:p w:rsidR="00C96F4E" w:rsidRDefault="00C96F4E" w:rsidP="00C96F4E">
      <w:pPr>
        <w:ind w:left="60" w:right="40" w:firstLine="560"/>
        <w:jc w:val="both"/>
      </w:pPr>
    </w:p>
    <w:p w:rsidR="00C96F4E" w:rsidRDefault="00C96F4E" w:rsidP="00C96F4E">
      <w:pPr>
        <w:ind w:left="60" w:right="40" w:firstLine="560"/>
        <w:jc w:val="both"/>
      </w:pPr>
    </w:p>
    <w:p w:rsidR="00C96F4E" w:rsidRDefault="00C96F4E" w:rsidP="00C96F4E">
      <w:pPr>
        <w:ind w:left="60" w:right="40" w:firstLine="560"/>
        <w:jc w:val="both"/>
      </w:pPr>
    </w:p>
    <w:p w:rsidR="00C96F4E" w:rsidRPr="00C96F4E" w:rsidRDefault="00C96F4E" w:rsidP="00C96F4E">
      <w:pPr>
        <w:ind w:left="60" w:right="40" w:firstLine="560"/>
        <w:jc w:val="both"/>
      </w:pPr>
    </w:p>
    <w:p w:rsidR="008B0211" w:rsidRPr="00C96F4E" w:rsidRDefault="008B0211" w:rsidP="00C96F4E">
      <w:pPr>
        <w:ind w:left="60" w:right="40" w:firstLine="560"/>
        <w:jc w:val="both"/>
      </w:pPr>
    </w:p>
    <w:p w:rsidR="009460FC" w:rsidRPr="00C96F4E" w:rsidRDefault="009460FC" w:rsidP="00C96F4E">
      <w:pPr>
        <w:pStyle w:val="Default"/>
        <w:ind w:firstLine="902"/>
        <w:jc w:val="right"/>
        <w:rPr>
          <w:i/>
        </w:rPr>
      </w:pPr>
    </w:p>
    <w:p w:rsidR="009460FC" w:rsidRPr="00C96F4E" w:rsidRDefault="009460FC" w:rsidP="00C96F4E">
      <w:pPr>
        <w:pStyle w:val="Default"/>
        <w:ind w:firstLine="902"/>
        <w:jc w:val="right"/>
        <w:rPr>
          <w:i/>
        </w:rPr>
      </w:pPr>
    </w:p>
    <w:p w:rsidR="009460FC" w:rsidRPr="00C96F4E" w:rsidRDefault="009460FC" w:rsidP="00C96F4E">
      <w:pPr>
        <w:pStyle w:val="Default"/>
        <w:ind w:firstLine="902"/>
        <w:jc w:val="right"/>
        <w:rPr>
          <w:i/>
        </w:rPr>
      </w:pPr>
    </w:p>
    <w:p w:rsidR="009460FC" w:rsidRPr="00C96F4E" w:rsidRDefault="009460FC" w:rsidP="00C96F4E">
      <w:pPr>
        <w:pStyle w:val="Default"/>
        <w:ind w:firstLine="902"/>
        <w:jc w:val="right"/>
        <w:rPr>
          <w:i/>
        </w:rPr>
      </w:pPr>
    </w:p>
    <w:p w:rsidR="009460FC" w:rsidRPr="00C96F4E" w:rsidRDefault="009460FC" w:rsidP="00C96F4E">
      <w:pPr>
        <w:pStyle w:val="Default"/>
        <w:ind w:firstLine="902"/>
        <w:jc w:val="right"/>
        <w:rPr>
          <w:i/>
        </w:rPr>
      </w:pPr>
    </w:p>
    <w:p w:rsidR="009460FC" w:rsidRPr="00C96F4E" w:rsidRDefault="009460FC" w:rsidP="00C96F4E">
      <w:pPr>
        <w:pStyle w:val="Default"/>
        <w:ind w:firstLine="902"/>
        <w:jc w:val="right"/>
        <w:rPr>
          <w:i/>
        </w:rPr>
      </w:pPr>
    </w:p>
    <w:p w:rsidR="009460FC" w:rsidRPr="00C96F4E" w:rsidRDefault="009460FC" w:rsidP="00C96F4E">
      <w:pPr>
        <w:pStyle w:val="Default"/>
        <w:ind w:firstLine="902"/>
        <w:jc w:val="right"/>
        <w:rPr>
          <w:i/>
        </w:rPr>
      </w:pPr>
    </w:p>
    <w:p w:rsidR="009460FC" w:rsidRPr="00C96F4E" w:rsidRDefault="009460FC" w:rsidP="00C96F4E">
      <w:pPr>
        <w:pStyle w:val="Default"/>
        <w:ind w:firstLine="902"/>
        <w:jc w:val="right"/>
        <w:rPr>
          <w:i/>
        </w:rPr>
      </w:pPr>
    </w:p>
    <w:p w:rsidR="009460FC" w:rsidRPr="00C96F4E" w:rsidRDefault="009460FC" w:rsidP="00C96F4E">
      <w:pPr>
        <w:pStyle w:val="Default"/>
        <w:ind w:firstLine="902"/>
        <w:jc w:val="right"/>
        <w:rPr>
          <w:i/>
        </w:rPr>
      </w:pPr>
    </w:p>
    <w:p w:rsidR="009460FC" w:rsidRPr="00C96F4E" w:rsidRDefault="009460FC" w:rsidP="00C96F4E">
      <w:pPr>
        <w:pStyle w:val="Default"/>
        <w:ind w:firstLine="902"/>
        <w:jc w:val="right"/>
        <w:rPr>
          <w:i/>
        </w:rPr>
      </w:pPr>
    </w:p>
    <w:p w:rsidR="009460FC" w:rsidRPr="00C96F4E" w:rsidRDefault="009460FC" w:rsidP="00C96F4E">
      <w:pPr>
        <w:pStyle w:val="Default"/>
        <w:ind w:firstLine="902"/>
        <w:jc w:val="right"/>
        <w:rPr>
          <w:i/>
        </w:rPr>
      </w:pPr>
    </w:p>
    <w:p w:rsidR="009460FC" w:rsidRPr="00C96F4E" w:rsidRDefault="009460FC" w:rsidP="00C96F4E">
      <w:pPr>
        <w:pStyle w:val="Default"/>
        <w:ind w:firstLine="902"/>
        <w:jc w:val="right"/>
        <w:rPr>
          <w:i/>
        </w:rPr>
      </w:pPr>
    </w:p>
    <w:p w:rsidR="009460FC" w:rsidRPr="00C96F4E" w:rsidRDefault="009460FC" w:rsidP="00C96F4E">
      <w:pPr>
        <w:pStyle w:val="Default"/>
        <w:ind w:firstLine="902"/>
        <w:jc w:val="right"/>
        <w:rPr>
          <w:i/>
        </w:rPr>
      </w:pPr>
    </w:p>
    <w:p w:rsidR="009460FC" w:rsidRPr="00C96F4E" w:rsidRDefault="009460FC" w:rsidP="00C96F4E">
      <w:pPr>
        <w:pStyle w:val="Default"/>
        <w:ind w:firstLine="902"/>
        <w:jc w:val="right"/>
        <w:rPr>
          <w:i/>
        </w:rPr>
      </w:pPr>
    </w:p>
    <w:p w:rsidR="00F85240" w:rsidRPr="00C96F4E" w:rsidRDefault="00F85240" w:rsidP="00C96F4E">
      <w:pPr>
        <w:pStyle w:val="Default"/>
        <w:ind w:firstLine="902"/>
        <w:jc w:val="right"/>
        <w:rPr>
          <w:i/>
        </w:rPr>
      </w:pPr>
      <w:r w:rsidRPr="00C96F4E">
        <w:rPr>
          <w:i/>
        </w:rPr>
        <w:lastRenderedPageBreak/>
        <w:t>Приложение №4</w:t>
      </w:r>
    </w:p>
    <w:p w:rsidR="00F85240" w:rsidRPr="00C96F4E" w:rsidRDefault="00F85240" w:rsidP="00C96F4E">
      <w:pPr>
        <w:pStyle w:val="Default"/>
        <w:ind w:firstLine="902"/>
        <w:jc w:val="right"/>
        <w:rPr>
          <w:i/>
        </w:rPr>
      </w:pPr>
      <w:r w:rsidRPr="00C96F4E">
        <w:rPr>
          <w:i/>
        </w:rPr>
        <w:t xml:space="preserve">к Коллективному договору Государственного </w:t>
      </w:r>
    </w:p>
    <w:p w:rsidR="00F85240" w:rsidRPr="00C96F4E" w:rsidRDefault="00F85240" w:rsidP="00C96F4E">
      <w:pPr>
        <w:pStyle w:val="Default"/>
        <w:ind w:firstLine="902"/>
        <w:jc w:val="right"/>
        <w:rPr>
          <w:i/>
        </w:rPr>
      </w:pPr>
      <w:r w:rsidRPr="00C96F4E">
        <w:rPr>
          <w:i/>
        </w:rPr>
        <w:t>бюджетного учреждения «Арктический научно</w:t>
      </w:r>
    </w:p>
    <w:p w:rsidR="00F85240" w:rsidRPr="00C96F4E" w:rsidRDefault="00F85240" w:rsidP="00C96F4E">
      <w:pPr>
        <w:pStyle w:val="Default"/>
        <w:ind w:firstLine="902"/>
        <w:jc w:val="right"/>
        <w:rPr>
          <w:i/>
        </w:rPr>
      </w:pPr>
      <w:r w:rsidRPr="00C96F4E">
        <w:rPr>
          <w:i/>
        </w:rPr>
        <w:t xml:space="preserve">-исследовательский центр Академии наук </w:t>
      </w:r>
    </w:p>
    <w:p w:rsidR="00F85240" w:rsidRPr="00C96F4E" w:rsidRDefault="00F85240" w:rsidP="00C96F4E">
      <w:pPr>
        <w:pStyle w:val="Default"/>
        <w:ind w:firstLine="902"/>
        <w:jc w:val="right"/>
        <w:rPr>
          <w:i/>
        </w:rPr>
      </w:pPr>
      <w:r w:rsidRPr="00C96F4E">
        <w:rPr>
          <w:i/>
        </w:rPr>
        <w:t>Республики Саха (Якутия)» на 2018-2021 годы</w:t>
      </w:r>
    </w:p>
    <w:p w:rsidR="00F85240" w:rsidRPr="00C96F4E" w:rsidRDefault="00F85240" w:rsidP="00C96F4E">
      <w:pPr>
        <w:pStyle w:val="Default"/>
        <w:ind w:firstLine="900"/>
        <w:jc w:val="both"/>
      </w:pPr>
    </w:p>
    <w:p w:rsidR="00F85240" w:rsidRPr="00C96F4E" w:rsidRDefault="00F85240" w:rsidP="00C96F4E">
      <w:pPr>
        <w:pStyle w:val="Default"/>
        <w:ind w:firstLine="900"/>
        <w:jc w:val="both"/>
      </w:pPr>
    </w:p>
    <w:tbl>
      <w:tblPr>
        <w:tblW w:w="9640" w:type="dxa"/>
        <w:tblInd w:w="-318" w:type="dxa"/>
        <w:tblLook w:val="0000" w:firstRow="0" w:lastRow="0" w:firstColumn="0" w:lastColumn="0" w:noHBand="0" w:noVBand="0"/>
      </w:tblPr>
      <w:tblGrid>
        <w:gridCol w:w="4785"/>
        <w:gridCol w:w="4855"/>
      </w:tblGrid>
      <w:tr w:rsidR="00F85240" w:rsidRPr="00C96F4E" w:rsidTr="00027354">
        <w:tc>
          <w:tcPr>
            <w:tcW w:w="4785" w:type="dxa"/>
          </w:tcPr>
          <w:p w:rsidR="00F85240" w:rsidRPr="00C96F4E" w:rsidRDefault="00F85240" w:rsidP="00C96F4E">
            <w:r w:rsidRPr="00C96F4E">
              <w:t>Председатель Профсоюзной организации Академии наук Республики Саха (Якутия)</w:t>
            </w:r>
          </w:p>
          <w:p w:rsidR="00F85240" w:rsidRPr="00C96F4E" w:rsidRDefault="00F85240" w:rsidP="00C96F4E"/>
          <w:p w:rsidR="00F85240" w:rsidRPr="00C96F4E" w:rsidRDefault="00F85240" w:rsidP="00C96F4E"/>
          <w:p w:rsidR="00F85240" w:rsidRPr="00C96F4E" w:rsidRDefault="00F85240" w:rsidP="00C96F4E"/>
          <w:p w:rsidR="00F85240" w:rsidRPr="00C96F4E" w:rsidRDefault="00F85240" w:rsidP="00C96F4E">
            <w:r w:rsidRPr="00C96F4E">
              <w:t>__________________ Т.Д. Туркебаев</w:t>
            </w:r>
          </w:p>
          <w:p w:rsidR="00F85240" w:rsidRPr="00C96F4E" w:rsidRDefault="00F85240" w:rsidP="00C96F4E"/>
          <w:p w:rsidR="00F85240" w:rsidRPr="00C96F4E" w:rsidRDefault="00F85240" w:rsidP="00C96F4E"/>
          <w:p w:rsidR="00F85240" w:rsidRPr="00C96F4E" w:rsidRDefault="00F85240" w:rsidP="00C96F4E">
            <w:r w:rsidRPr="00C96F4E">
              <w:t xml:space="preserve"> «___» ____________ 2018 г.</w:t>
            </w:r>
          </w:p>
        </w:tc>
        <w:tc>
          <w:tcPr>
            <w:tcW w:w="4855" w:type="dxa"/>
          </w:tcPr>
          <w:p w:rsidR="00F85240" w:rsidRPr="00C96F4E" w:rsidRDefault="00F85240" w:rsidP="00C96F4E">
            <w:r w:rsidRPr="00C96F4E">
              <w:t xml:space="preserve">Директор Государственного бюджетного учреждения «Арктический научно-исследовательский центр Академии наук Республики Саха (Якутия)» </w:t>
            </w:r>
          </w:p>
          <w:p w:rsidR="00F85240" w:rsidRPr="00C96F4E" w:rsidRDefault="00F85240" w:rsidP="00C96F4E"/>
          <w:p w:rsidR="00F85240" w:rsidRPr="00C96F4E" w:rsidRDefault="00F85240" w:rsidP="00C96F4E">
            <w:r w:rsidRPr="00C96F4E">
              <w:t>__________________Ю.А. Шипицын</w:t>
            </w:r>
          </w:p>
          <w:p w:rsidR="00F85240" w:rsidRPr="00C96F4E" w:rsidRDefault="00F85240" w:rsidP="00C96F4E"/>
          <w:p w:rsidR="00F85240" w:rsidRPr="00C96F4E" w:rsidRDefault="00F85240" w:rsidP="00C96F4E"/>
          <w:p w:rsidR="00F85240" w:rsidRPr="00C96F4E" w:rsidRDefault="00F85240" w:rsidP="00C96F4E">
            <w:r w:rsidRPr="00C96F4E">
              <w:t>«___» ____________ 2018 г.</w:t>
            </w:r>
          </w:p>
        </w:tc>
      </w:tr>
    </w:tbl>
    <w:p w:rsidR="00F85240" w:rsidRPr="00C96F4E" w:rsidRDefault="00F85240" w:rsidP="00C96F4E">
      <w:pPr>
        <w:pStyle w:val="Default"/>
        <w:ind w:firstLine="900"/>
        <w:jc w:val="both"/>
      </w:pPr>
    </w:p>
    <w:p w:rsidR="00F85240" w:rsidRPr="00C96F4E" w:rsidRDefault="00F85240" w:rsidP="00C96F4E">
      <w:pPr>
        <w:pStyle w:val="Default"/>
        <w:ind w:firstLine="900"/>
        <w:jc w:val="both"/>
      </w:pPr>
    </w:p>
    <w:p w:rsidR="00F85240" w:rsidRPr="00C96F4E" w:rsidRDefault="00F85240" w:rsidP="00C96F4E">
      <w:pPr>
        <w:tabs>
          <w:tab w:val="left" w:pos="0"/>
        </w:tabs>
        <w:jc w:val="center"/>
        <w:rPr>
          <w:b/>
        </w:rPr>
      </w:pPr>
      <w:r w:rsidRPr="00C96F4E">
        <w:rPr>
          <w:b/>
        </w:rPr>
        <w:t>ПОЛОЖЕНИЕ О ПРЕМИРОВАНИИ РАБОТНИКОВ ГОСУДАРСТВЕННОГО БЮДЖЕТНОГО УЧРЕЖДЕНИЯ «АРКТИЧЕСКИЙ НАУЧНО-ИССЛЕДОВАТЕЛЬСКИЙ ЦЕНТР АКАДЕМИИ НАУК РЕСПУБЛИКИ САХА (ЯКУТИЯ)»</w:t>
      </w:r>
    </w:p>
    <w:p w:rsidR="00F85240" w:rsidRPr="00C96F4E" w:rsidRDefault="00F85240" w:rsidP="00C96F4E">
      <w:pPr>
        <w:keepNext/>
        <w:keepLines/>
        <w:ind w:left="3800"/>
        <w:outlineLvl w:val="3"/>
        <w:rPr>
          <w:b/>
        </w:rPr>
      </w:pPr>
    </w:p>
    <w:p w:rsidR="00F85240" w:rsidRPr="00C96F4E" w:rsidRDefault="00F85240" w:rsidP="00C96F4E">
      <w:pPr>
        <w:keepNext/>
        <w:keepLines/>
        <w:jc w:val="center"/>
        <w:outlineLvl w:val="0"/>
        <w:rPr>
          <w:b/>
        </w:rPr>
      </w:pPr>
      <w:r w:rsidRPr="00C96F4E">
        <w:rPr>
          <w:b/>
        </w:rPr>
        <w:t>1. Общие положения</w:t>
      </w:r>
    </w:p>
    <w:p w:rsidR="00F85240" w:rsidRPr="00C96F4E" w:rsidRDefault="00F85240" w:rsidP="00C96F4E">
      <w:pPr>
        <w:keepNext/>
        <w:keepLines/>
        <w:ind w:left="142"/>
        <w:jc w:val="center"/>
        <w:outlineLvl w:val="0"/>
        <w:rPr>
          <w:b/>
        </w:rPr>
      </w:pPr>
    </w:p>
    <w:p w:rsidR="00F85240" w:rsidRPr="00C96F4E" w:rsidRDefault="00F85240" w:rsidP="00C96F4E">
      <w:pPr>
        <w:tabs>
          <w:tab w:val="left" w:pos="1168"/>
        </w:tabs>
        <w:ind w:left="40" w:right="40" w:firstLine="500"/>
        <w:jc w:val="both"/>
      </w:pPr>
      <w:r w:rsidRPr="00C96F4E">
        <w:t>1.1. Настоящее Положение устанавливает порядок расчета премиальных выплат работникам Государственного бюджетного учреждения «Арктический научно-исследовательский центр Академии наук Республики Саха (Якутия)» (далее – ГБУ АНИЦ АН РС(Я)).</w:t>
      </w:r>
    </w:p>
    <w:p w:rsidR="00F85240" w:rsidRPr="00C96F4E" w:rsidRDefault="00F85240" w:rsidP="00C96F4E">
      <w:pPr>
        <w:tabs>
          <w:tab w:val="left" w:pos="1168"/>
        </w:tabs>
        <w:ind w:firstLine="500"/>
        <w:jc w:val="both"/>
      </w:pPr>
      <w:r w:rsidRPr="00C96F4E">
        <w:t>1.2. Премиальные выплаты работникам в ГБУ АНИЦ АН РС(Я) осуществляются из фонда оплаты труда ГБУ АНИЦ АН РС(Я) и внебюджетных средств.</w:t>
      </w:r>
    </w:p>
    <w:p w:rsidR="00F85240" w:rsidRPr="00C96F4E" w:rsidRDefault="00F85240" w:rsidP="00C96F4E">
      <w:pPr>
        <w:tabs>
          <w:tab w:val="left" w:pos="1163"/>
        </w:tabs>
        <w:ind w:firstLine="500"/>
        <w:jc w:val="both"/>
      </w:pPr>
      <w:r w:rsidRPr="00C96F4E">
        <w:t>1.3. Периодичность премиальных выплат: ежемесячно, ежеквартально, за год.</w:t>
      </w:r>
    </w:p>
    <w:p w:rsidR="00F85240" w:rsidRPr="00C96F4E" w:rsidRDefault="00F85240" w:rsidP="00C96F4E">
      <w:pPr>
        <w:tabs>
          <w:tab w:val="left" w:pos="1163"/>
        </w:tabs>
        <w:ind w:firstLine="500"/>
        <w:jc w:val="both"/>
      </w:pPr>
      <w:r w:rsidRPr="00C96F4E">
        <w:t>1.4. Определение размера премиальной выплаты каждому работнику ГБУ АНИЦ АН РС(Я) осуществляется комиссией по премированию и утверждается приказом директора ГБУ АНИЦ АН РС(Я).</w:t>
      </w:r>
    </w:p>
    <w:p w:rsidR="00F85240" w:rsidRPr="00C96F4E" w:rsidRDefault="00F85240" w:rsidP="00C96F4E">
      <w:pPr>
        <w:tabs>
          <w:tab w:val="left" w:pos="1163"/>
        </w:tabs>
        <w:ind w:firstLine="500"/>
        <w:jc w:val="both"/>
        <w:rPr>
          <w:b/>
        </w:rPr>
      </w:pPr>
    </w:p>
    <w:p w:rsidR="00F85240" w:rsidRPr="00C96F4E" w:rsidRDefault="00F85240" w:rsidP="00C96F4E">
      <w:pPr>
        <w:tabs>
          <w:tab w:val="left" w:pos="1163"/>
        </w:tabs>
        <w:ind w:firstLine="500"/>
        <w:jc w:val="center"/>
        <w:rPr>
          <w:b/>
        </w:rPr>
      </w:pPr>
      <w:r w:rsidRPr="00C96F4E">
        <w:rPr>
          <w:b/>
        </w:rPr>
        <w:t>2. Комиссия по премированию</w:t>
      </w:r>
    </w:p>
    <w:p w:rsidR="00F85240" w:rsidRPr="00C96F4E" w:rsidRDefault="00F85240" w:rsidP="00C96F4E">
      <w:pPr>
        <w:tabs>
          <w:tab w:val="left" w:pos="1163"/>
        </w:tabs>
        <w:ind w:firstLine="500"/>
        <w:jc w:val="center"/>
        <w:rPr>
          <w:b/>
        </w:rPr>
      </w:pPr>
    </w:p>
    <w:p w:rsidR="00F85240" w:rsidRPr="00C96F4E" w:rsidRDefault="00F85240" w:rsidP="00C96F4E">
      <w:pPr>
        <w:tabs>
          <w:tab w:val="left" w:pos="1163"/>
        </w:tabs>
        <w:ind w:firstLine="500"/>
        <w:jc w:val="both"/>
      </w:pPr>
      <w:r w:rsidRPr="00C96F4E">
        <w:t>2.1. Комиссия по премированию создается в целях определения размера премиальной выплаты каждому работнику ГБУ АНИЦ АН РС(Я) на основании сводного расчета премиальных выплат с использованием коэффициентов к окладам по каждому работнику.</w:t>
      </w:r>
    </w:p>
    <w:p w:rsidR="00F85240" w:rsidRPr="00C96F4E" w:rsidRDefault="00F85240" w:rsidP="00C96F4E">
      <w:pPr>
        <w:tabs>
          <w:tab w:val="left" w:pos="1163"/>
        </w:tabs>
        <w:ind w:firstLine="500"/>
        <w:jc w:val="both"/>
      </w:pPr>
      <w:r w:rsidRPr="00C96F4E">
        <w:t>2.2. При принятии решений о размерах премиальных выплат работникам ГБУ АНИЦ АН РС(Я), занимающих основные должности научных сотрудников, комиссией по премированию принимаются во внимание результаты рассмотрения Ученым советом ГБУ АНИЦ АН РС(Я) показателей результативности научной деятельности (ПРНД) работников, а также необходимость достижения целевых показателей по заработной плате научных сотрудников в соответствии с распоряжением Правительства Республики Саха (Якутия) от 22.05.2014 г. №516-р «Об утверждении Плана мероприятий («дорожных карт»), направленного на повышение эффективности системы образования и науки Республики Саха (Якутия)».</w:t>
      </w:r>
    </w:p>
    <w:p w:rsidR="00F85240" w:rsidRPr="00C96F4E" w:rsidRDefault="00F85240" w:rsidP="00C96F4E">
      <w:pPr>
        <w:tabs>
          <w:tab w:val="left" w:pos="1163"/>
        </w:tabs>
        <w:ind w:firstLine="500"/>
        <w:jc w:val="both"/>
      </w:pPr>
      <w:r w:rsidRPr="00C96F4E">
        <w:t>2.3. Комиссия по премированию определяет размеры коэффициентов к окладам для расчета премиальных выплат исходя из предложений ее членов.</w:t>
      </w:r>
    </w:p>
    <w:p w:rsidR="00F85240" w:rsidRPr="00C96F4E" w:rsidRDefault="00F85240" w:rsidP="00C96F4E">
      <w:pPr>
        <w:tabs>
          <w:tab w:val="left" w:pos="1163"/>
        </w:tabs>
        <w:ind w:firstLine="500"/>
        <w:jc w:val="both"/>
      </w:pPr>
      <w:r w:rsidRPr="00C96F4E">
        <w:lastRenderedPageBreak/>
        <w:t>2.4. В состав комиссии по премированию входят директор ГБУ АНИЦ АН РС(Я) – председатель комиссии, заместитель директора по общим вопросам – заместитель председателя и главный бухгалтер – член комиссии. Работу комиссии по премированию возглавляет председатель, а в период его отсутствия заместитель председателя.</w:t>
      </w:r>
    </w:p>
    <w:p w:rsidR="00F85240" w:rsidRPr="00C96F4E" w:rsidRDefault="00F85240" w:rsidP="00C96F4E">
      <w:pPr>
        <w:tabs>
          <w:tab w:val="left" w:pos="1163"/>
        </w:tabs>
        <w:ind w:firstLine="500"/>
        <w:jc w:val="both"/>
      </w:pPr>
      <w:r w:rsidRPr="00C96F4E">
        <w:t>2.5. Председатель комиссии по премированию вправе по итогам завершения месяца (квартала, полугодия, года):</w:t>
      </w:r>
    </w:p>
    <w:p w:rsidR="00F85240" w:rsidRPr="00C96F4E" w:rsidRDefault="00F85240" w:rsidP="00C96F4E">
      <w:pPr>
        <w:tabs>
          <w:tab w:val="left" w:pos="1163"/>
        </w:tabs>
        <w:ind w:firstLine="500"/>
        <w:jc w:val="both"/>
      </w:pPr>
      <w:r w:rsidRPr="00C96F4E">
        <w:t>- определять абсолютные величины премиальных выплат (единовременных премий) в пределах фонда оплаты труда и (или) внебюджетных средств.</w:t>
      </w:r>
    </w:p>
    <w:p w:rsidR="00F85240" w:rsidRPr="00C96F4E" w:rsidRDefault="00F85240" w:rsidP="00C96F4E">
      <w:pPr>
        <w:tabs>
          <w:tab w:val="left" w:pos="1163"/>
        </w:tabs>
        <w:ind w:firstLine="500"/>
        <w:jc w:val="both"/>
      </w:pPr>
      <w:r w:rsidRPr="00C96F4E">
        <w:t>- определять абсолютные величины премиальных выплат (единовременных премий) заместителям директора и главному бухгалтеру за счет внебюджетных средств в соответствии с положением о внебюджетной деятельности ГБУ АНИЦ АН РС(Я).</w:t>
      </w:r>
    </w:p>
    <w:p w:rsidR="00F85240" w:rsidRPr="00C96F4E" w:rsidRDefault="00F85240" w:rsidP="00C96F4E">
      <w:pPr>
        <w:keepNext/>
        <w:keepLines/>
        <w:jc w:val="center"/>
        <w:outlineLvl w:val="0"/>
        <w:rPr>
          <w:b/>
        </w:rPr>
      </w:pPr>
    </w:p>
    <w:p w:rsidR="00F85240" w:rsidRPr="00C96F4E" w:rsidRDefault="00F85240" w:rsidP="00C96F4E">
      <w:pPr>
        <w:keepNext/>
        <w:keepLines/>
        <w:jc w:val="center"/>
        <w:outlineLvl w:val="0"/>
        <w:rPr>
          <w:b/>
        </w:rPr>
      </w:pPr>
      <w:r w:rsidRPr="00C96F4E">
        <w:rPr>
          <w:b/>
        </w:rPr>
        <w:t>3. Порядок установления премиальных выплат</w:t>
      </w:r>
    </w:p>
    <w:p w:rsidR="00F85240" w:rsidRPr="00C96F4E" w:rsidRDefault="00F85240" w:rsidP="00C96F4E">
      <w:pPr>
        <w:keepNext/>
        <w:keepLines/>
        <w:jc w:val="center"/>
        <w:outlineLvl w:val="0"/>
        <w:rPr>
          <w:b/>
        </w:rPr>
      </w:pPr>
    </w:p>
    <w:p w:rsidR="00F85240" w:rsidRPr="00C96F4E" w:rsidRDefault="00F85240" w:rsidP="00C96F4E">
      <w:pPr>
        <w:ind w:firstLine="560"/>
        <w:jc w:val="both"/>
      </w:pPr>
      <w:r w:rsidRPr="00C96F4E">
        <w:t>3.1. Основаниями для премиальных выплат работникам ГБУ АНИЦ АН РС(Я) по итогам их деятельности за месяц, квартал, полугодие и год могут являться:</w:t>
      </w:r>
    </w:p>
    <w:p w:rsidR="00F85240" w:rsidRPr="00C96F4E" w:rsidRDefault="00F85240" w:rsidP="00C96F4E">
      <w:pPr>
        <w:tabs>
          <w:tab w:val="left" w:pos="866"/>
        </w:tabs>
        <w:ind w:firstLine="560"/>
        <w:jc w:val="both"/>
      </w:pPr>
      <w:r w:rsidRPr="00C96F4E">
        <w:t>- обеспечение успешного выполнения планов научно-исследовательских работ;</w:t>
      </w:r>
    </w:p>
    <w:p w:rsidR="00F85240" w:rsidRPr="00C96F4E" w:rsidRDefault="00F85240" w:rsidP="00C96F4E">
      <w:pPr>
        <w:tabs>
          <w:tab w:val="left" w:pos="798"/>
        </w:tabs>
        <w:ind w:firstLine="560"/>
        <w:jc w:val="both"/>
      </w:pPr>
      <w:r w:rsidRPr="00C96F4E">
        <w:t>- достижение высоких результатов в научной и производственной деятельности, в том числе по внебюджетной деятельности;</w:t>
      </w:r>
    </w:p>
    <w:p w:rsidR="00F85240" w:rsidRPr="00C96F4E" w:rsidRDefault="00F85240" w:rsidP="00C96F4E">
      <w:pPr>
        <w:tabs>
          <w:tab w:val="left" w:pos="726"/>
        </w:tabs>
        <w:ind w:left="40" w:right="40" w:firstLine="560"/>
        <w:jc w:val="both"/>
      </w:pPr>
      <w:r w:rsidRPr="00C96F4E">
        <w:t>- инициатива, творчество и применение в работе современных форм и методов организации труда;</w:t>
      </w:r>
    </w:p>
    <w:p w:rsidR="00F85240" w:rsidRPr="00C96F4E" w:rsidRDefault="00F85240" w:rsidP="00C96F4E">
      <w:pPr>
        <w:ind w:left="40" w:right="40" w:firstLine="560"/>
        <w:jc w:val="both"/>
      </w:pPr>
      <w:r w:rsidRPr="00C96F4E">
        <w:t>- качественное выполнение распоряжений руководства, связанных с обеспечением рабочего процесса или уставной деятельности учреждения;</w:t>
      </w:r>
    </w:p>
    <w:p w:rsidR="00F85240" w:rsidRPr="00C96F4E" w:rsidRDefault="00F85240" w:rsidP="00C96F4E">
      <w:pPr>
        <w:tabs>
          <w:tab w:val="left" w:pos="875"/>
        </w:tabs>
        <w:ind w:left="40" w:right="40" w:firstLine="560"/>
        <w:jc w:val="both"/>
      </w:pPr>
      <w:r w:rsidRPr="00C96F4E">
        <w:t>- непосредственное участие в выполнении важных работ по поручениям руководства ГБУ АНИЦ АН РС(Я);</w:t>
      </w:r>
    </w:p>
    <w:p w:rsidR="00F85240" w:rsidRPr="00C96F4E" w:rsidRDefault="00F85240" w:rsidP="00C96F4E">
      <w:pPr>
        <w:tabs>
          <w:tab w:val="left" w:pos="856"/>
        </w:tabs>
        <w:ind w:firstLine="560"/>
        <w:jc w:val="both"/>
      </w:pPr>
      <w:r w:rsidRPr="00C96F4E">
        <w:t>- юбилейные даты (50, 75 лет), получение государственных и ведомственных наград, защита кандидатских (докторских) диссертаций в возрасте до 35 (40) лет, активное участие в мероприятиях ГБУ АНИЦ АН РС(Я).</w:t>
      </w:r>
    </w:p>
    <w:p w:rsidR="00F85240" w:rsidRPr="00C96F4E" w:rsidRDefault="00F85240" w:rsidP="00C96F4E">
      <w:pPr>
        <w:tabs>
          <w:tab w:val="left" w:pos="875"/>
        </w:tabs>
        <w:ind w:left="40" w:right="40" w:firstLine="560"/>
        <w:jc w:val="both"/>
      </w:pPr>
      <w:r w:rsidRPr="00C96F4E">
        <w:t>3.2. Директор ГБУ АНИЦ АН РС(Я) вправе применить следующие показатели депремирования работников:</w:t>
      </w:r>
    </w:p>
    <w:tbl>
      <w:tblPr>
        <w:tblW w:w="9214" w:type="dxa"/>
        <w:tblInd w:w="-5" w:type="dxa"/>
        <w:tblCellMar>
          <w:left w:w="0" w:type="dxa"/>
          <w:right w:w="0" w:type="dxa"/>
        </w:tblCellMar>
        <w:tblLook w:val="0000" w:firstRow="0" w:lastRow="0" w:firstColumn="0" w:lastColumn="0" w:noHBand="0" w:noVBand="0"/>
      </w:tblPr>
      <w:tblGrid>
        <w:gridCol w:w="567"/>
        <w:gridCol w:w="7371"/>
        <w:gridCol w:w="1276"/>
      </w:tblGrid>
      <w:tr w:rsidR="00F85240" w:rsidRPr="00C96F4E" w:rsidTr="00C96F4E">
        <w:trPr>
          <w:trHeight w:val="653"/>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9"/>
              <w:jc w:val="center"/>
            </w:pPr>
            <w:r w:rsidRPr="00C96F4E">
              <w:t xml:space="preserve">№ </w:t>
            </w:r>
            <w:proofErr w:type="spellStart"/>
            <w:r w:rsidRPr="00C96F4E">
              <w:t>пп</w:t>
            </w:r>
            <w:proofErr w:type="spellEnd"/>
          </w:p>
        </w:tc>
        <w:tc>
          <w:tcPr>
            <w:tcW w:w="7371"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63"/>
              <w:jc w:val="center"/>
            </w:pPr>
            <w:r w:rsidRPr="00C96F4E">
              <w:t>Показатель</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99"/>
              <w:jc w:val="center"/>
            </w:pPr>
            <w:r w:rsidRPr="00C96F4E">
              <w:t>%</w:t>
            </w:r>
          </w:p>
        </w:tc>
      </w:tr>
      <w:tr w:rsidR="00F85240" w:rsidRPr="00C96F4E" w:rsidTr="00C96F4E">
        <w:trPr>
          <w:trHeight w:val="698"/>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9"/>
              <w:jc w:val="center"/>
            </w:pPr>
            <w:r w:rsidRPr="00C96F4E">
              <w:t>1.</w:t>
            </w:r>
          </w:p>
        </w:tc>
        <w:tc>
          <w:tcPr>
            <w:tcW w:w="7371"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63"/>
            </w:pPr>
            <w:r w:rsidRPr="00C96F4E">
              <w:t>Ненадлежащее исполнение должностных обязанностей, в т.ч.: нарушение трудовой дисциплины однократное (опоздание, ранний уход с работы, замечание), грубое нарушение правил охраны труда и техники безопасности, дорожно-транспортное происшествие по вине водителя и т.д.</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99"/>
              <w:jc w:val="center"/>
            </w:pPr>
            <w:r w:rsidRPr="00C96F4E">
              <w:t>до минус 100%</w:t>
            </w:r>
          </w:p>
        </w:tc>
      </w:tr>
      <w:tr w:rsidR="00F85240" w:rsidRPr="00C96F4E" w:rsidTr="00C96F4E">
        <w:trPr>
          <w:trHeight w:val="648"/>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9"/>
              <w:jc w:val="center"/>
            </w:pPr>
            <w:r w:rsidRPr="00C96F4E">
              <w:t>2.</w:t>
            </w:r>
          </w:p>
        </w:tc>
        <w:tc>
          <w:tcPr>
            <w:tcW w:w="7371"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63"/>
            </w:pPr>
            <w:r w:rsidRPr="00C96F4E">
              <w:t>Появление на работе в нетрезвом виде или распитие спиртных напитков на рабочем месте</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99"/>
              <w:jc w:val="center"/>
            </w:pPr>
            <w:r w:rsidRPr="00C96F4E">
              <w:t>до минус 100%</w:t>
            </w:r>
          </w:p>
        </w:tc>
      </w:tr>
      <w:tr w:rsidR="00F85240" w:rsidRPr="00C96F4E" w:rsidTr="00C96F4E">
        <w:trPr>
          <w:trHeight w:val="658"/>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9"/>
              <w:jc w:val="center"/>
            </w:pPr>
            <w:r w:rsidRPr="00C96F4E">
              <w:t>3.</w:t>
            </w:r>
          </w:p>
        </w:tc>
        <w:tc>
          <w:tcPr>
            <w:tcW w:w="7371"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63"/>
            </w:pPr>
            <w:r w:rsidRPr="00C96F4E">
              <w:t xml:space="preserve">Прогул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99"/>
              <w:jc w:val="center"/>
            </w:pPr>
            <w:r w:rsidRPr="00C96F4E">
              <w:t>до минус 100%</w:t>
            </w:r>
          </w:p>
        </w:tc>
      </w:tr>
    </w:tbl>
    <w:p w:rsidR="00F85240" w:rsidRPr="00C96F4E" w:rsidRDefault="00F85240" w:rsidP="00C96F4E">
      <w:pPr>
        <w:tabs>
          <w:tab w:val="left" w:pos="1197"/>
        </w:tabs>
        <w:ind w:right="40" w:firstLine="720"/>
        <w:jc w:val="both"/>
      </w:pPr>
      <w:r w:rsidRPr="00C96F4E">
        <w:t>3.3. Премиальные выплаты, за исключением единовременных премий, выраженных в абсолютном выражении, производятся пропорционально отработанному времени.</w:t>
      </w:r>
    </w:p>
    <w:p w:rsidR="00F85240" w:rsidRPr="00C96F4E" w:rsidRDefault="00F85240" w:rsidP="00C96F4E">
      <w:pPr>
        <w:tabs>
          <w:tab w:val="left" w:pos="1197"/>
        </w:tabs>
        <w:ind w:right="40" w:firstLine="720"/>
        <w:jc w:val="both"/>
      </w:pPr>
      <w:r w:rsidRPr="00C96F4E">
        <w:t>3.4. При недостатке или отсутствии бюджетных (внебюджетных) средств директор ГБУ АНИЦ АН РС(Я) имеет право приостановить или отменить премиальные выплаты.</w:t>
      </w:r>
    </w:p>
    <w:p w:rsidR="00F85240" w:rsidRPr="00C96F4E" w:rsidRDefault="00F85240" w:rsidP="00C96F4E">
      <w:pPr>
        <w:tabs>
          <w:tab w:val="left" w:pos="1197"/>
        </w:tabs>
        <w:ind w:right="40" w:firstLine="720"/>
        <w:jc w:val="both"/>
      </w:pPr>
    </w:p>
    <w:p w:rsidR="00F85240" w:rsidRPr="00C96F4E" w:rsidRDefault="00F85240" w:rsidP="00C96F4E">
      <w:pPr>
        <w:tabs>
          <w:tab w:val="left" w:pos="1197"/>
        </w:tabs>
        <w:ind w:right="40"/>
        <w:jc w:val="center"/>
        <w:rPr>
          <w:b/>
        </w:rPr>
      </w:pPr>
      <w:r w:rsidRPr="00C96F4E">
        <w:rPr>
          <w:b/>
        </w:rPr>
        <w:t>4. Премиальные выплаты работникам, занимающим основные должности научных сотрудников</w:t>
      </w:r>
    </w:p>
    <w:p w:rsidR="00F85240" w:rsidRPr="00C96F4E" w:rsidRDefault="00F85240" w:rsidP="00C96F4E">
      <w:pPr>
        <w:tabs>
          <w:tab w:val="left" w:pos="1197"/>
        </w:tabs>
        <w:ind w:right="40"/>
        <w:jc w:val="center"/>
        <w:rPr>
          <w:b/>
        </w:rPr>
      </w:pPr>
    </w:p>
    <w:p w:rsidR="00F85240" w:rsidRPr="00C96F4E" w:rsidRDefault="00F85240" w:rsidP="00C96F4E">
      <w:pPr>
        <w:ind w:left="40" w:right="40" w:firstLine="560"/>
        <w:jc w:val="both"/>
      </w:pPr>
      <w:r w:rsidRPr="00C96F4E">
        <w:t>4.1. Работникам, занимающим основные должности научных сотрудников, могут устанавливаться следующие премиальные выплаты:</w:t>
      </w:r>
    </w:p>
    <w:p w:rsidR="00F85240" w:rsidRPr="00C96F4E" w:rsidRDefault="00F85240" w:rsidP="00C96F4E">
      <w:pPr>
        <w:ind w:left="40" w:firstLine="560"/>
        <w:jc w:val="both"/>
      </w:pPr>
      <w:r w:rsidRPr="00C96F4E">
        <w:t>- Надбавка за выполнение особо важных работ;</w:t>
      </w:r>
    </w:p>
    <w:p w:rsidR="00F85240" w:rsidRPr="00C96F4E" w:rsidRDefault="00F85240" w:rsidP="00C96F4E">
      <w:pPr>
        <w:ind w:left="40" w:firstLine="560"/>
        <w:jc w:val="both"/>
      </w:pPr>
      <w:r w:rsidRPr="00C96F4E">
        <w:lastRenderedPageBreak/>
        <w:t>- Надбавка за работу в области интеграции науки, образования и производства;</w:t>
      </w:r>
    </w:p>
    <w:p w:rsidR="00F85240" w:rsidRPr="00C96F4E" w:rsidRDefault="00F85240" w:rsidP="00C96F4E">
      <w:pPr>
        <w:ind w:left="40" w:firstLine="560"/>
        <w:jc w:val="both"/>
      </w:pPr>
      <w:r w:rsidRPr="00C96F4E">
        <w:t>- Надбавка за выполнение дополнительных научно-организационных обязанностей;</w:t>
      </w:r>
    </w:p>
    <w:p w:rsidR="00F85240" w:rsidRPr="00C96F4E" w:rsidRDefault="00F85240" w:rsidP="00C96F4E">
      <w:pPr>
        <w:ind w:left="40" w:firstLine="560"/>
        <w:jc w:val="both"/>
      </w:pPr>
      <w:r w:rsidRPr="00C96F4E">
        <w:t>- Надбавка за выполнение дополнительных работ, связанных с большими затратами труда при освоении новых передовых методов исследования;</w:t>
      </w:r>
    </w:p>
    <w:p w:rsidR="00F85240" w:rsidRPr="00C96F4E" w:rsidRDefault="00F85240" w:rsidP="00C96F4E">
      <w:pPr>
        <w:ind w:left="40" w:firstLine="560"/>
        <w:jc w:val="both"/>
      </w:pPr>
      <w:r w:rsidRPr="00C96F4E">
        <w:t>- Надбавка молодым ученым;</w:t>
      </w:r>
    </w:p>
    <w:p w:rsidR="00F85240" w:rsidRPr="00C96F4E" w:rsidRDefault="00F85240" w:rsidP="00C96F4E">
      <w:pPr>
        <w:ind w:left="40" w:firstLine="560"/>
        <w:jc w:val="both"/>
      </w:pPr>
      <w:r w:rsidRPr="00C96F4E">
        <w:t>- Рейтинговые стимулирующие надбавки.</w:t>
      </w:r>
    </w:p>
    <w:p w:rsidR="00F85240" w:rsidRPr="00C96F4E" w:rsidRDefault="00F85240" w:rsidP="00C96F4E">
      <w:pPr>
        <w:tabs>
          <w:tab w:val="left" w:pos="1173"/>
        </w:tabs>
        <w:ind w:right="40" w:firstLine="540"/>
        <w:jc w:val="both"/>
      </w:pPr>
      <w:r w:rsidRPr="00C96F4E">
        <w:t xml:space="preserve">4.2. Коэффициенты к окладу в разрезе премиальных выплат: </w:t>
      </w:r>
    </w:p>
    <w:tbl>
      <w:tblPr>
        <w:tblW w:w="9204" w:type="dxa"/>
        <w:tblInd w:w="5" w:type="dxa"/>
        <w:tblCellMar>
          <w:left w:w="0" w:type="dxa"/>
          <w:right w:w="0" w:type="dxa"/>
        </w:tblCellMar>
        <w:tblLook w:val="0000" w:firstRow="0" w:lastRow="0" w:firstColumn="0" w:lastColumn="0" w:noHBand="0" w:noVBand="0"/>
      </w:tblPr>
      <w:tblGrid>
        <w:gridCol w:w="6936"/>
        <w:gridCol w:w="2268"/>
      </w:tblGrid>
      <w:tr w:rsidR="00F85240" w:rsidRPr="00C96F4E" w:rsidTr="00C96F4E">
        <w:trPr>
          <w:trHeight w:val="744"/>
        </w:trPr>
        <w:tc>
          <w:tcPr>
            <w:tcW w:w="693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800"/>
            </w:pPr>
            <w:r w:rsidRPr="00C96F4E">
              <w:rPr>
                <w:b/>
              </w:rPr>
              <w:t>Наименование расходов</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jc w:val="center"/>
            </w:pPr>
            <w:r w:rsidRPr="00C96F4E">
              <w:rPr>
                <w:b/>
              </w:rPr>
              <w:t>Коэффициент к окладу</w:t>
            </w:r>
          </w:p>
        </w:tc>
      </w:tr>
      <w:tr w:rsidR="00F85240" w:rsidRPr="00C96F4E" w:rsidTr="00C96F4E">
        <w:trPr>
          <w:trHeight w:val="370"/>
        </w:trPr>
        <w:tc>
          <w:tcPr>
            <w:tcW w:w="693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jc w:val="both"/>
            </w:pPr>
            <w:r w:rsidRPr="00C96F4E">
              <w:rPr>
                <w:b/>
              </w:rPr>
              <w:t>Выплаты стимулирующего характера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jc w:val="center"/>
            </w:pPr>
            <w:r w:rsidRPr="00C96F4E">
              <w:rPr>
                <w:b/>
              </w:rPr>
              <w:t>До 7,0</w:t>
            </w:r>
          </w:p>
        </w:tc>
      </w:tr>
      <w:tr w:rsidR="00F85240" w:rsidRPr="00C96F4E" w:rsidTr="00C96F4E">
        <w:trPr>
          <w:trHeight w:val="370"/>
        </w:trPr>
        <w:tc>
          <w:tcPr>
            <w:tcW w:w="693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jc w:val="both"/>
            </w:pPr>
            <w:r w:rsidRPr="00C96F4E">
              <w:t>1. Надбавки за выполнение особо важных работ</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jc w:val="center"/>
            </w:pPr>
            <w:r w:rsidRPr="00C96F4E">
              <w:t>До 1,0</w:t>
            </w:r>
          </w:p>
        </w:tc>
      </w:tr>
      <w:tr w:rsidR="00F85240" w:rsidRPr="00C96F4E" w:rsidTr="00C96F4E">
        <w:trPr>
          <w:trHeight w:val="730"/>
        </w:trPr>
        <w:tc>
          <w:tcPr>
            <w:tcW w:w="693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jc w:val="both"/>
            </w:pPr>
            <w:r w:rsidRPr="00C96F4E">
              <w:t>2. Надбавки за работу в области интеграции науки, образования и производства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jc w:val="center"/>
            </w:pPr>
            <w:r w:rsidRPr="00C96F4E">
              <w:t xml:space="preserve">До 1,0 </w:t>
            </w:r>
          </w:p>
        </w:tc>
      </w:tr>
      <w:tr w:rsidR="00F85240" w:rsidRPr="00C96F4E" w:rsidTr="00C96F4E">
        <w:trPr>
          <w:trHeight w:val="730"/>
        </w:trPr>
        <w:tc>
          <w:tcPr>
            <w:tcW w:w="693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jc w:val="both"/>
            </w:pPr>
            <w:r w:rsidRPr="00C96F4E">
              <w:t>3. Надбавки за выполнение дополнительных научно - организационных обязанностей</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jc w:val="center"/>
            </w:pPr>
            <w:r w:rsidRPr="00C96F4E">
              <w:t>До 1,0</w:t>
            </w:r>
          </w:p>
        </w:tc>
      </w:tr>
      <w:tr w:rsidR="00F85240" w:rsidRPr="00C96F4E" w:rsidTr="00C96F4E">
        <w:trPr>
          <w:trHeight w:val="1094"/>
        </w:trPr>
        <w:tc>
          <w:tcPr>
            <w:tcW w:w="693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jc w:val="both"/>
            </w:pPr>
            <w:r w:rsidRPr="00C96F4E">
              <w:t>4. Надбавки за выполнение дополнительных работ, связанных с большими затратами труда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jc w:val="center"/>
            </w:pPr>
            <w:r w:rsidRPr="00C96F4E">
              <w:t>До 1,0</w:t>
            </w:r>
          </w:p>
        </w:tc>
      </w:tr>
      <w:tr w:rsidR="00F85240" w:rsidRPr="00C96F4E" w:rsidTr="00C96F4E">
        <w:trPr>
          <w:trHeight w:val="374"/>
        </w:trPr>
        <w:tc>
          <w:tcPr>
            <w:tcW w:w="693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jc w:val="both"/>
            </w:pPr>
            <w:r w:rsidRPr="00C96F4E">
              <w:t>5. Надбавки молодым ученым</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jc w:val="center"/>
            </w:pPr>
            <w:r w:rsidRPr="00C96F4E">
              <w:t>До 1,0</w:t>
            </w:r>
          </w:p>
        </w:tc>
      </w:tr>
      <w:tr w:rsidR="00F85240" w:rsidRPr="00C96F4E" w:rsidTr="00C96F4E">
        <w:trPr>
          <w:trHeight w:val="374"/>
        </w:trPr>
        <w:tc>
          <w:tcPr>
            <w:tcW w:w="693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jc w:val="both"/>
            </w:pPr>
            <w:r w:rsidRPr="00C96F4E">
              <w:t>6. Рейтинговые стимулирующие надбавки (ПРНД)</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jc w:val="center"/>
            </w:pPr>
            <w:r w:rsidRPr="00C96F4E">
              <w:t>До 2,0</w:t>
            </w:r>
          </w:p>
        </w:tc>
      </w:tr>
    </w:tbl>
    <w:p w:rsidR="00F85240" w:rsidRPr="00C96F4E" w:rsidRDefault="00F85240" w:rsidP="00C96F4E">
      <w:pPr>
        <w:tabs>
          <w:tab w:val="left" w:pos="1322"/>
        </w:tabs>
        <w:ind w:left="40" w:right="40" w:firstLine="527"/>
        <w:jc w:val="both"/>
      </w:pPr>
      <w:r w:rsidRPr="00C96F4E">
        <w:rPr>
          <w:b/>
        </w:rPr>
        <w:t>4.2.1. Надбавка за выполнение особо важных работ</w:t>
      </w:r>
      <w:r w:rsidRPr="00C96F4E">
        <w:t xml:space="preserve"> устанавливается при условии непосредственного участия в качестве исполнителя или руководителя в фундаментальных и прикладных научных исследованиях по перспективным направлениям, определяемым Ученым советом ГБУ АНИЦ АН РС(Я).</w:t>
      </w:r>
    </w:p>
    <w:p w:rsidR="00F85240" w:rsidRPr="00C96F4E" w:rsidRDefault="00F85240" w:rsidP="00C96F4E">
      <w:pPr>
        <w:tabs>
          <w:tab w:val="left" w:pos="1322"/>
        </w:tabs>
        <w:ind w:left="40" w:right="40" w:firstLine="527"/>
        <w:jc w:val="both"/>
      </w:pPr>
      <w:r w:rsidRPr="00C96F4E">
        <w:rPr>
          <w:b/>
        </w:rPr>
        <w:t>4.2.2. Надбавка за работу в области интеграции науки, образования и производства</w:t>
      </w:r>
      <w:r w:rsidRPr="00C96F4E">
        <w:t xml:space="preserve"> устанавливается работникам, активно содействующим деятельности образовательных учреждений, научно-образовательных центров, инновационно активных предприятий, осуществляющих свою деятельность на территории Республики Саха (Якутия) за определенный период.</w:t>
      </w:r>
    </w:p>
    <w:p w:rsidR="00F85240" w:rsidRPr="00C96F4E" w:rsidRDefault="00F85240" w:rsidP="00C96F4E">
      <w:pPr>
        <w:tabs>
          <w:tab w:val="left" w:pos="1322"/>
        </w:tabs>
        <w:ind w:left="40" w:right="40" w:firstLine="527"/>
        <w:jc w:val="both"/>
      </w:pPr>
      <w:r w:rsidRPr="00C96F4E">
        <w:rPr>
          <w:b/>
        </w:rPr>
        <w:t>4.2.3. Надбавка за выполнение дополнительных научно-организационных обязанностей</w:t>
      </w:r>
      <w:r w:rsidRPr="00C96F4E">
        <w:t xml:space="preserve"> устанавливается работникам, выполняющим, помимо научных исследований, значительные объемы постоянных поручений научно-организационного характера (руководство секциями ученого совета, научными советами и комиссиями, редактирование научных изданий, руководство аспирантами, аспирантурой и соискателями, участие в работе межведомственных и аттестационных комиссий, рабочих групп, организация выставок и т.п.) за определенный период.</w:t>
      </w:r>
    </w:p>
    <w:p w:rsidR="00F85240" w:rsidRPr="00C96F4E" w:rsidRDefault="00F85240" w:rsidP="00C96F4E">
      <w:pPr>
        <w:tabs>
          <w:tab w:val="left" w:pos="1336"/>
        </w:tabs>
        <w:ind w:left="40" w:right="40" w:firstLine="527"/>
        <w:jc w:val="both"/>
      </w:pPr>
      <w:r w:rsidRPr="00C96F4E">
        <w:rPr>
          <w:b/>
        </w:rPr>
        <w:t xml:space="preserve">4.2.4. Надбавка за выполнение дополнительных работ, связанных </w:t>
      </w:r>
      <w:proofErr w:type="gramStart"/>
      <w:r w:rsidRPr="00C96F4E">
        <w:rPr>
          <w:b/>
        </w:rPr>
        <w:t>с большими затратами труда</w:t>
      </w:r>
      <w:proofErr w:type="gramEnd"/>
      <w:r w:rsidRPr="00C96F4E">
        <w:t xml:space="preserve"> устанавливается работникам при проведении научно-исследовательской работы по новой тематике, при освоении новых передовых методов исследований, а также при выполнении научно-исследовательских работ, которые требуют проведения полевых и экспериментальных работ, за определенный период.</w:t>
      </w:r>
    </w:p>
    <w:p w:rsidR="00F85240" w:rsidRPr="00C96F4E" w:rsidRDefault="00F85240" w:rsidP="00C96F4E">
      <w:pPr>
        <w:tabs>
          <w:tab w:val="left" w:pos="1322"/>
        </w:tabs>
        <w:ind w:left="40" w:right="40" w:firstLine="527"/>
        <w:jc w:val="both"/>
      </w:pPr>
      <w:r w:rsidRPr="00C96F4E">
        <w:rPr>
          <w:b/>
        </w:rPr>
        <w:t xml:space="preserve">4.2.5. Надбавка молодым ученым </w:t>
      </w:r>
      <w:r w:rsidRPr="00C96F4E">
        <w:t>устанавливается молодым ученым, возраст которых не достиг 35 лет, при условии непосредственного участия в качестве исполнителя или руководителя в фундаментальных и прикладных исследованиях по перспективным направлениям, определяемых Ученым советом ГБУ АНИЦ АН РС(Я).</w:t>
      </w:r>
    </w:p>
    <w:p w:rsidR="00F85240" w:rsidRPr="00C96F4E" w:rsidRDefault="00F85240" w:rsidP="00C96F4E">
      <w:pPr>
        <w:ind w:left="40" w:right="100" w:firstLine="527"/>
        <w:jc w:val="both"/>
      </w:pPr>
      <w:r w:rsidRPr="00C96F4E">
        <w:rPr>
          <w:b/>
        </w:rPr>
        <w:t>4.2.6. Рейтинговые стимулирующие надбавки (ПРНД)</w:t>
      </w:r>
      <w:r w:rsidRPr="00C96F4E">
        <w:t xml:space="preserve"> устанавливаются в начале или конце квартала (полугодия, года) на основе индивидуального рейтинга научного сотрудника, рассчитываемого на основе показателей результативности работника, </w:t>
      </w:r>
      <w:r w:rsidRPr="00C96F4E">
        <w:lastRenderedPageBreak/>
        <w:t>занимающего основную должность научного сотрудника и выплачиваются ежемесячно. Перечень таких показателей и методика расчета определяется разделом 5 настоящего Положения.</w:t>
      </w:r>
    </w:p>
    <w:p w:rsidR="00F85240" w:rsidRPr="00C96F4E" w:rsidRDefault="00F85240" w:rsidP="00C96F4E">
      <w:pPr>
        <w:ind w:left="40" w:right="100" w:firstLine="527"/>
        <w:jc w:val="both"/>
      </w:pPr>
    </w:p>
    <w:p w:rsidR="00F85240" w:rsidRPr="00C96F4E" w:rsidRDefault="00F85240" w:rsidP="00C96F4E">
      <w:pPr>
        <w:ind w:left="40" w:right="100" w:hanging="40"/>
        <w:jc w:val="center"/>
        <w:rPr>
          <w:b/>
        </w:rPr>
      </w:pPr>
      <w:r w:rsidRPr="00C96F4E">
        <w:rPr>
          <w:b/>
        </w:rPr>
        <w:t>5. Индивидуальный рейтинг научного сотрудника</w:t>
      </w:r>
    </w:p>
    <w:p w:rsidR="00F85240" w:rsidRPr="00C96F4E" w:rsidRDefault="00F85240" w:rsidP="00C96F4E">
      <w:pPr>
        <w:ind w:left="40" w:right="100" w:hanging="40"/>
        <w:jc w:val="center"/>
        <w:rPr>
          <w:b/>
        </w:rPr>
      </w:pPr>
    </w:p>
    <w:p w:rsidR="00F85240" w:rsidRPr="00C96F4E" w:rsidRDefault="00F85240" w:rsidP="00C96F4E">
      <w:pPr>
        <w:ind w:left="40" w:right="100" w:firstLine="527"/>
        <w:jc w:val="both"/>
      </w:pPr>
      <w:r w:rsidRPr="00C96F4E">
        <w:t>5.1. Индивидуальный рейтинг научного сотрудника является суммой баллов, начисляемых в соответствии с нижеприведенной методикой. В расчет принимаются только те результаты, которые получены при работе в ГБУ АНИЦ АН РС(Я) и официально к нему отнесены (наличие наименования места работы авторов - ГБУ АНИЦ АН РС(Я)). Срок, в течение которого действует индивидуальные рейтинги научных сотрудников определяется директором ГБУ АНИЦ АН РС(Я).</w:t>
      </w:r>
    </w:p>
    <w:p w:rsidR="00F85240" w:rsidRPr="00C96F4E" w:rsidRDefault="00F85240" w:rsidP="00C96F4E">
      <w:pPr>
        <w:tabs>
          <w:tab w:val="left" w:pos="1403"/>
        </w:tabs>
        <w:ind w:left="40" w:right="100" w:firstLine="527"/>
        <w:jc w:val="both"/>
      </w:pPr>
      <w:r w:rsidRPr="00C96F4E">
        <w:t>5.2. Для расчета индивидуального рейтинга научного сотрудника, руководителями подразделений ГБУ АНИЦ АН РС(Я) на рассмотрение Ученого совета ГБУ АНИЦ АН РС(Я) вносятся сведения о результативности научных сотрудников подразделений (в том числе руководителей подразделений) за предшествующий квартал (полугодие, год):</w:t>
      </w:r>
    </w:p>
    <w:p w:rsidR="00F85240" w:rsidRPr="00C96F4E" w:rsidRDefault="00F85240" w:rsidP="00C96F4E">
      <w:pPr>
        <w:tabs>
          <w:tab w:val="left" w:pos="869"/>
        </w:tabs>
        <w:ind w:left="40" w:firstLine="527"/>
        <w:jc w:val="both"/>
      </w:pPr>
      <w:r w:rsidRPr="00C96F4E">
        <w:t>- за публикации в рецензируемых периодических изданиях;</w:t>
      </w:r>
    </w:p>
    <w:p w:rsidR="00F85240" w:rsidRPr="00C96F4E" w:rsidRDefault="00F85240" w:rsidP="00C96F4E">
      <w:pPr>
        <w:tabs>
          <w:tab w:val="left" w:pos="864"/>
        </w:tabs>
        <w:ind w:left="40" w:firstLine="527"/>
        <w:jc w:val="both"/>
      </w:pPr>
      <w:r w:rsidRPr="00C96F4E">
        <w:t>- за монографии, тематические сборники, учебники и учебные пособия;</w:t>
      </w:r>
    </w:p>
    <w:p w:rsidR="00F85240" w:rsidRPr="00C96F4E" w:rsidRDefault="00F85240" w:rsidP="00C96F4E">
      <w:pPr>
        <w:tabs>
          <w:tab w:val="left" w:pos="909"/>
        </w:tabs>
        <w:ind w:left="40" w:right="100" w:firstLine="527"/>
        <w:jc w:val="both"/>
      </w:pPr>
      <w:r w:rsidRPr="00C96F4E">
        <w:t>- за участие во всероссийских и международных конференциях, конгрессах, съездах (за представленные устные и стендовые доклады, заочное участие);</w:t>
      </w:r>
    </w:p>
    <w:p w:rsidR="00F85240" w:rsidRPr="00C96F4E" w:rsidRDefault="00F85240" w:rsidP="00C96F4E">
      <w:pPr>
        <w:tabs>
          <w:tab w:val="left" w:pos="971"/>
        </w:tabs>
        <w:ind w:left="40" w:right="100" w:firstLine="527"/>
        <w:jc w:val="both"/>
      </w:pPr>
      <w:r w:rsidRPr="00C96F4E">
        <w:t>- за выполнение поручений органов законодательной и исполнительной власти;</w:t>
      </w:r>
    </w:p>
    <w:p w:rsidR="00F85240" w:rsidRPr="00C96F4E" w:rsidRDefault="00F85240" w:rsidP="00C96F4E">
      <w:pPr>
        <w:tabs>
          <w:tab w:val="left" w:pos="864"/>
        </w:tabs>
        <w:ind w:left="40" w:firstLine="527"/>
        <w:jc w:val="both"/>
      </w:pPr>
      <w:r w:rsidRPr="00C96F4E">
        <w:t>- за патенты, являющиеся результатом выполнения бюджетных НИР;</w:t>
      </w:r>
    </w:p>
    <w:p w:rsidR="00F85240" w:rsidRPr="00C96F4E" w:rsidRDefault="00F85240" w:rsidP="00C96F4E">
      <w:pPr>
        <w:tabs>
          <w:tab w:val="left" w:pos="859"/>
        </w:tabs>
        <w:ind w:left="40" w:firstLine="527"/>
        <w:jc w:val="both"/>
      </w:pPr>
      <w:r w:rsidRPr="00C96F4E">
        <w:t>- за руководство соискателями ученой степени;</w:t>
      </w:r>
    </w:p>
    <w:p w:rsidR="00F85240" w:rsidRPr="00C96F4E" w:rsidRDefault="00F85240" w:rsidP="00C96F4E">
      <w:pPr>
        <w:tabs>
          <w:tab w:val="left" w:pos="864"/>
        </w:tabs>
        <w:ind w:left="40" w:firstLine="527"/>
        <w:jc w:val="both"/>
      </w:pPr>
      <w:r w:rsidRPr="00C96F4E">
        <w:t>- за победу в конкурсах на научные гранты;</w:t>
      </w:r>
    </w:p>
    <w:p w:rsidR="00F85240" w:rsidRPr="00C96F4E" w:rsidRDefault="00F85240" w:rsidP="00C96F4E">
      <w:pPr>
        <w:tabs>
          <w:tab w:val="left" w:pos="1029"/>
        </w:tabs>
        <w:ind w:left="40" w:firstLine="527"/>
        <w:jc w:val="both"/>
      </w:pPr>
      <w:r w:rsidRPr="00C96F4E">
        <w:t>- внедрение результатов собственных научно-исследовательских работ, подтвержденное актом о внедрении работ.</w:t>
      </w:r>
    </w:p>
    <w:p w:rsidR="00F85240" w:rsidRPr="00C96F4E" w:rsidRDefault="00F85240" w:rsidP="00C96F4E">
      <w:pPr>
        <w:tabs>
          <w:tab w:val="left" w:pos="1029"/>
        </w:tabs>
        <w:ind w:left="40" w:firstLine="527"/>
        <w:jc w:val="both"/>
      </w:pPr>
      <w:r w:rsidRPr="00C96F4E">
        <w:t>5.3. Представляемые в виде таблицы сведения о результативности научных сотрудников как правило содержат: Ф.И.О., дату рождения, ученое звание и степень, должность по штатному расписанию, а также табличный расчет по каждому показателю с обоснованиями и пояснениями. При необходимости, директор ГБУ АНИЦ АН РС(Я) или ученый секретарь вправе запросить дополнительную информацию или документы (копии), подтверждающие представленные сведения.</w:t>
      </w:r>
    </w:p>
    <w:p w:rsidR="00F85240" w:rsidRPr="00C96F4E" w:rsidRDefault="00F85240" w:rsidP="00C96F4E">
      <w:pPr>
        <w:tabs>
          <w:tab w:val="left" w:pos="1354"/>
        </w:tabs>
        <w:ind w:left="40" w:firstLine="527"/>
        <w:jc w:val="both"/>
      </w:pPr>
      <w:r w:rsidRPr="00C96F4E">
        <w:t>5.4. Методика расчета индивидуального рейтинга научного сотрудника:</w:t>
      </w:r>
    </w:p>
    <w:tbl>
      <w:tblPr>
        <w:tblW w:w="9346" w:type="dxa"/>
        <w:tblInd w:w="5" w:type="dxa"/>
        <w:tblCellMar>
          <w:left w:w="0" w:type="dxa"/>
          <w:right w:w="0" w:type="dxa"/>
        </w:tblCellMar>
        <w:tblLook w:val="0000" w:firstRow="0" w:lastRow="0" w:firstColumn="0" w:lastColumn="0" w:noHBand="0" w:noVBand="0"/>
      </w:tblPr>
      <w:tblGrid>
        <w:gridCol w:w="706"/>
        <w:gridCol w:w="7493"/>
        <w:gridCol w:w="7"/>
        <w:gridCol w:w="1140"/>
      </w:tblGrid>
      <w:tr w:rsidR="00F85240" w:rsidRPr="00C96F4E" w:rsidTr="009460FC">
        <w:trPr>
          <w:trHeight w:val="394"/>
          <w:tblHead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60"/>
              <w:jc w:val="center"/>
              <w:rPr>
                <w:b/>
              </w:rPr>
            </w:pPr>
            <w:r w:rsidRPr="00C96F4E">
              <w:rPr>
                <w:b/>
              </w:rPr>
              <w:t>№</w:t>
            </w:r>
          </w:p>
        </w:tc>
        <w:tc>
          <w:tcPr>
            <w:tcW w:w="7500" w:type="dxa"/>
            <w:gridSpan w:val="2"/>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jc w:val="center"/>
              <w:rPr>
                <w:b/>
              </w:rPr>
            </w:pPr>
            <w:r w:rsidRPr="00C96F4E">
              <w:rPr>
                <w:b/>
              </w:rPr>
              <w:t>Основание для начисления баллов</w:t>
            </w:r>
          </w:p>
        </w:tc>
        <w:tc>
          <w:tcPr>
            <w:tcW w:w="1140"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jc w:val="center"/>
              <w:rPr>
                <w:b/>
              </w:rPr>
            </w:pPr>
            <w:r w:rsidRPr="00C96F4E">
              <w:rPr>
                <w:b/>
              </w:rPr>
              <w:t>Кол-во</w:t>
            </w:r>
          </w:p>
          <w:p w:rsidR="00F85240" w:rsidRPr="00C96F4E" w:rsidRDefault="00F85240" w:rsidP="00C96F4E">
            <w:pPr>
              <w:jc w:val="center"/>
              <w:rPr>
                <w:b/>
              </w:rPr>
            </w:pPr>
            <w:r w:rsidRPr="00C96F4E">
              <w:rPr>
                <w:b/>
              </w:rPr>
              <w:t>баллов</w:t>
            </w:r>
          </w:p>
        </w:tc>
      </w:tr>
      <w:tr w:rsidR="00F85240" w:rsidRPr="00C96F4E" w:rsidTr="009460FC">
        <w:trPr>
          <w:trHeight w:val="394"/>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jc w:val="center"/>
              <w:rPr>
                <w:b/>
              </w:rPr>
            </w:pPr>
            <w:r w:rsidRPr="00C96F4E">
              <w:rPr>
                <w:b/>
              </w:rPr>
              <w:t>1.</w:t>
            </w:r>
          </w:p>
        </w:tc>
        <w:tc>
          <w:tcPr>
            <w:tcW w:w="8640" w:type="dxa"/>
            <w:gridSpan w:val="3"/>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jc w:val="both"/>
              <w:rPr>
                <w:b/>
              </w:rPr>
            </w:pPr>
            <w:r w:rsidRPr="00C96F4E">
              <w:rPr>
                <w:b/>
              </w:rPr>
              <w:t xml:space="preserve">Публикации в рецензируемых периодических изданиях.* Начисление баллов за публикации в рецензируемых периодических изданиях производится на основании международных индексов цитирования периодических изданий в текущем году (далее - индекс </w:t>
            </w:r>
            <w:r w:rsidRPr="00C96F4E">
              <w:rPr>
                <w:b/>
                <w:lang w:val="en-US"/>
              </w:rPr>
              <w:t>I</w:t>
            </w:r>
            <w:r w:rsidRPr="00C96F4E">
              <w:rPr>
                <w:b/>
              </w:rPr>
              <w:t>)</w:t>
            </w:r>
          </w:p>
        </w:tc>
      </w:tr>
      <w:tr w:rsidR="00F85240" w:rsidRPr="00C96F4E" w:rsidTr="009460FC">
        <w:trPr>
          <w:trHeight w:val="734"/>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60"/>
            </w:pPr>
            <w:r w:rsidRPr="00C96F4E">
              <w:t>1.1.</w:t>
            </w:r>
          </w:p>
        </w:tc>
        <w:tc>
          <w:tcPr>
            <w:tcW w:w="7493"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jc w:val="both"/>
            </w:pPr>
            <w:r w:rsidRPr="00C96F4E">
              <w:t>публикация статьи в рецензируемом зарубежном журнале, имеющем индекс не менее 0,2</w:t>
            </w:r>
          </w:p>
        </w:tc>
        <w:tc>
          <w:tcPr>
            <w:tcW w:w="1147" w:type="dxa"/>
            <w:gridSpan w:val="2"/>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pPr>
            <w:r w:rsidRPr="00C96F4E">
              <w:rPr>
                <w:lang w:val="en-US"/>
              </w:rPr>
              <w:t>I</w:t>
            </w:r>
            <w:r w:rsidRPr="00C96F4E">
              <w:t>*30</w:t>
            </w:r>
          </w:p>
        </w:tc>
      </w:tr>
      <w:tr w:rsidR="00F85240" w:rsidRPr="00C96F4E" w:rsidTr="009460FC">
        <w:trPr>
          <w:trHeight w:val="720"/>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60"/>
            </w:pPr>
            <w:r w:rsidRPr="00C96F4E">
              <w:t>1.2.</w:t>
            </w:r>
          </w:p>
        </w:tc>
        <w:tc>
          <w:tcPr>
            <w:tcW w:w="7493"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jc w:val="both"/>
            </w:pPr>
            <w:r w:rsidRPr="00C96F4E">
              <w:t>публикация статьи в рецензируемом российском** журнале, имеющем индекс не менее 0,2</w:t>
            </w:r>
          </w:p>
        </w:tc>
        <w:tc>
          <w:tcPr>
            <w:tcW w:w="1147" w:type="dxa"/>
            <w:gridSpan w:val="2"/>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pPr>
            <w:r w:rsidRPr="00C96F4E">
              <w:rPr>
                <w:lang w:val="en-US"/>
              </w:rPr>
              <w:t>I</w:t>
            </w:r>
            <w:r w:rsidRPr="00C96F4E">
              <w:t>*60</w:t>
            </w:r>
          </w:p>
        </w:tc>
      </w:tr>
      <w:tr w:rsidR="00F85240" w:rsidRPr="00C96F4E" w:rsidTr="009460FC">
        <w:trPr>
          <w:trHeight w:val="734"/>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60"/>
            </w:pPr>
            <w:r w:rsidRPr="00C96F4E">
              <w:t>1.3.</w:t>
            </w:r>
          </w:p>
        </w:tc>
        <w:tc>
          <w:tcPr>
            <w:tcW w:w="7493"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jc w:val="both"/>
            </w:pPr>
            <w:r w:rsidRPr="00C96F4E">
              <w:t>публикация статьи в рецензируемом зарубежном журнале с индексом менее 0,2</w:t>
            </w:r>
          </w:p>
        </w:tc>
        <w:tc>
          <w:tcPr>
            <w:tcW w:w="1147" w:type="dxa"/>
            <w:gridSpan w:val="2"/>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pPr>
            <w:r w:rsidRPr="00C96F4E">
              <w:t>6</w:t>
            </w:r>
          </w:p>
        </w:tc>
      </w:tr>
      <w:tr w:rsidR="00F85240" w:rsidRPr="00C96F4E" w:rsidTr="009460FC">
        <w:trPr>
          <w:trHeight w:val="730"/>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60"/>
            </w:pPr>
            <w:r w:rsidRPr="00C96F4E">
              <w:t>1.4.</w:t>
            </w:r>
          </w:p>
        </w:tc>
        <w:tc>
          <w:tcPr>
            <w:tcW w:w="7493"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jc w:val="both"/>
            </w:pPr>
            <w:r w:rsidRPr="00C96F4E">
              <w:t>публикация статьи в рецензируемом российском журнале с индексом менее 0,2</w:t>
            </w:r>
          </w:p>
        </w:tc>
        <w:tc>
          <w:tcPr>
            <w:tcW w:w="1147" w:type="dxa"/>
            <w:gridSpan w:val="2"/>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pPr>
            <w:r w:rsidRPr="00C96F4E">
              <w:t>6</w:t>
            </w:r>
          </w:p>
        </w:tc>
      </w:tr>
      <w:tr w:rsidR="00F85240" w:rsidRPr="00C96F4E" w:rsidTr="009460FC">
        <w:trPr>
          <w:trHeight w:val="734"/>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60"/>
            </w:pPr>
            <w:r w:rsidRPr="00C96F4E">
              <w:t>1.5.</w:t>
            </w:r>
          </w:p>
        </w:tc>
        <w:tc>
          <w:tcPr>
            <w:tcW w:w="7493"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jc w:val="both"/>
            </w:pPr>
            <w:r w:rsidRPr="00C96F4E">
              <w:t>публикация статьи в рецензируемом зарубежном журнале, не имеющем индекса</w:t>
            </w:r>
          </w:p>
        </w:tc>
        <w:tc>
          <w:tcPr>
            <w:tcW w:w="1147" w:type="dxa"/>
            <w:gridSpan w:val="2"/>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pPr>
            <w:r w:rsidRPr="00C96F4E">
              <w:t>6</w:t>
            </w:r>
          </w:p>
        </w:tc>
      </w:tr>
      <w:tr w:rsidR="00F85240" w:rsidRPr="00C96F4E" w:rsidTr="009460FC">
        <w:trPr>
          <w:trHeight w:val="739"/>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60"/>
            </w:pPr>
            <w:r w:rsidRPr="00C96F4E">
              <w:lastRenderedPageBreak/>
              <w:t>1.6.</w:t>
            </w:r>
          </w:p>
        </w:tc>
        <w:tc>
          <w:tcPr>
            <w:tcW w:w="7493"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jc w:val="both"/>
            </w:pPr>
            <w:r w:rsidRPr="00C96F4E">
              <w:t>публикация статьи в рецензируемом российском** журнале, не имеющем индекса</w:t>
            </w:r>
          </w:p>
        </w:tc>
        <w:tc>
          <w:tcPr>
            <w:tcW w:w="1147" w:type="dxa"/>
            <w:gridSpan w:val="2"/>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pPr>
            <w:r w:rsidRPr="00C96F4E">
              <w:t>6</w:t>
            </w:r>
          </w:p>
        </w:tc>
      </w:tr>
      <w:tr w:rsidR="00F85240" w:rsidRPr="00C96F4E" w:rsidTr="009460FC">
        <w:trPr>
          <w:trHeight w:val="362"/>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60"/>
            </w:pPr>
            <w:r w:rsidRPr="00C96F4E">
              <w:t>1.7.</w:t>
            </w:r>
          </w:p>
        </w:tc>
        <w:tc>
          <w:tcPr>
            <w:tcW w:w="7493"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jc w:val="both"/>
            </w:pPr>
            <w:r w:rsidRPr="00C96F4E">
              <w:t>карты</w:t>
            </w:r>
          </w:p>
        </w:tc>
        <w:tc>
          <w:tcPr>
            <w:tcW w:w="1147" w:type="dxa"/>
            <w:gridSpan w:val="2"/>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pPr>
            <w:r w:rsidRPr="00C96F4E">
              <w:t>6</w:t>
            </w:r>
          </w:p>
        </w:tc>
      </w:tr>
      <w:tr w:rsidR="00F85240" w:rsidRPr="00C96F4E" w:rsidTr="009460FC">
        <w:trPr>
          <w:trHeight w:val="1741"/>
        </w:trPr>
        <w:tc>
          <w:tcPr>
            <w:tcW w:w="9346" w:type="dxa"/>
            <w:gridSpan w:val="4"/>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jc w:val="both"/>
              <w:rPr>
                <w:i/>
              </w:rPr>
            </w:pPr>
            <w:r w:rsidRPr="00C96F4E">
              <w:rPr>
                <w:i/>
              </w:rPr>
              <w:t>*для статей, написанных в соавторстве, балл за публикацию делится на количество авторов публикации (доли, меньшие 10 процентов, округляются до 10 процентов); ** публикации в российских журналах учитываются, если журнал включен в Перечень ведущих рецензируемых научных журналов и изданий, выпускаемых в Российской Федерации, в которых должны быть опубликованы основные научные результаты диссертаций на соискание учёной степени доктора наук.</w:t>
            </w:r>
          </w:p>
        </w:tc>
      </w:tr>
      <w:tr w:rsidR="00F85240" w:rsidRPr="00C96F4E" w:rsidTr="009460FC">
        <w:trPr>
          <w:trHeight w:val="1454"/>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60"/>
              <w:rPr>
                <w:b/>
              </w:rPr>
            </w:pPr>
            <w:r w:rsidRPr="00C96F4E">
              <w:rPr>
                <w:b/>
              </w:rPr>
              <w:t>2.</w:t>
            </w:r>
          </w:p>
        </w:tc>
        <w:tc>
          <w:tcPr>
            <w:tcW w:w="8640" w:type="dxa"/>
            <w:gridSpan w:val="3"/>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jc w:val="both"/>
              <w:rPr>
                <w:b/>
              </w:rPr>
            </w:pPr>
            <w:r w:rsidRPr="00C96F4E">
              <w:rPr>
                <w:b/>
              </w:rPr>
              <w:t xml:space="preserve">Монографии, тематические сборники, учебники и учебные пособия (при наличии соавторов балл делится на общее количество авторов. </w:t>
            </w:r>
            <w:proofErr w:type="spellStart"/>
            <w:r w:rsidRPr="00C96F4E">
              <w:rPr>
                <w:b/>
              </w:rPr>
              <w:t>Nпл</w:t>
            </w:r>
            <w:proofErr w:type="spellEnd"/>
            <w:r w:rsidRPr="00C96F4E">
              <w:rPr>
                <w:b/>
              </w:rPr>
              <w:t xml:space="preserve"> - количество печатных листов. Один печатный лист соответствует 16 страницам книги, независимо от ее формата)</w:t>
            </w:r>
          </w:p>
        </w:tc>
      </w:tr>
      <w:tr w:rsidR="00F85240" w:rsidRPr="00C96F4E" w:rsidTr="009460FC">
        <w:trPr>
          <w:trHeight w:val="734"/>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60"/>
            </w:pPr>
            <w:r w:rsidRPr="00C96F4E">
              <w:t>2.1.</w:t>
            </w:r>
          </w:p>
        </w:tc>
        <w:tc>
          <w:tcPr>
            <w:tcW w:w="7493"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jc w:val="both"/>
            </w:pPr>
            <w:r w:rsidRPr="00C96F4E">
              <w:t>Научные монографии, тематические сборники, учебники и учебные пособия</w:t>
            </w:r>
          </w:p>
        </w:tc>
        <w:tc>
          <w:tcPr>
            <w:tcW w:w="1147" w:type="dxa"/>
            <w:gridSpan w:val="2"/>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pPr>
            <w:r w:rsidRPr="00C96F4E">
              <w:rPr>
                <w:lang w:val="en-US" w:eastAsia="en-US"/>
              </w:rPr>
              <w:t>N</w:t>
            </w:r>
            <w:proofErr w:type="spellStart"/>
            <w:r w:rsidRPr="00C96F4E">
              <w:rPr>
                <w:lang w:eastAsia="en-US"/>
              </w:rPr>
              <w:t>пл</w:t>
            </w:r>
            <w:proofErr w:type="spellEnd"/>
            <w:r w:rsidRPr="00C96F4E">
              <w:t xml:space="preserve"> *4</w:t>
            </w:r>
          </w:p>
        </w:tc>
      </w:tr>
      <w:tr w:rsidR="00F85240" w:rsidRPr="00C96F4E" w:rsidTr="009460FC">
        <w:trPr>
          <w:trHeight w:val="370"/>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60"/>
            </w:pPr>
            <w:r w:rsidRPr="00C96F4E">
              <w:t>2.2.</w:t>
            </w:r>
          </w:p>
        </w:tc>
        <w:tc>
          <w:tcPr>
            <w:tcW w:w="7493"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jc w:val="both"/>
            </w:pPr>
            <w:r w:rsidRPr="00C96F4E">
              <w:t>Библиографические сборники</w:t>
            </w:r>
          </w:p>
        </w:tc>
        <w:tc>
          <w:tcPr>
            <w:tcW w:w="1147" w:type="dxa"/>
            <w:gridSpan w:val="2"/>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pPr>
            <w:r w:rsidRPr="00C96F4E">
              <w:rPr>
                <w:lang w:val="en-US" w:eastAsia="en-US"/>
              </w:rPr>
              <w:t>N</w:t>
            </w:r>
            <w:proofErr w:type="spellStart"/>
            <w:r w:rsidRPr="00C96F4E">
              <w:rPr>
                <w:lang w:eastAsia="en-US"/>
              </w:rPr>
              <w:t>пл</w:t>
            </w:r>
            <w:proofErr w:type="spellEnd"/>
            <w:r w:rsidRPr="00C96F4E">
              <w:t xml:space="preserve"> *2</w:t>
            </w:r>
          </w:p>
        </w:tc>
      </w:tr>
      <w:tr w:rsidR="00F85240" w:rsidRPr="00C96F4E" w:rsidTr="009460FC">
        <w:trPr>
          <w:trHeight w:val="730"/>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60"/>
            </w:pPr>
            <w:r w:rsidRPr="00C96F4E">
              <w:t>2.3.</w:t>
            </w:r>
          </w:p>
        </w:tc>
        <w:tc>
          <w:tcPr>
            <w:tcW w:w="7493"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jc w:val="both"/>
            </w:pPr>
            <w:r w:rsidRPr="00C96F4E">
              <w:t>Книги по истории, воспоминания и пр., а также за составление и редактирование научных сборников</w:t>
            </w:r>
          </w:p>
        </w:tc>
        <w:tc>
          <w:tcPr>
            <w:tcW w:w="1147" w:type="dxa"/>
            <w:gridSpan w:val="2"/>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pPr>
            <w:r w:rsidRPr="00C96F4E">
              <w:rPr>
                <w:lang w:val="en-US" w:eastAsia="en-US"/>
              </w:rPr>
              <w:t>N</w:t>
            </w:r>
            <w:proofErr w:type="spellStart"/>
            <w:r w:rsidRPr="00C96F4E">
              <w:rPr>
                <w:lang w:eastAsia="en-US"/>
              </w:rPr>
              <w:t>пл</w:t>
            </w:r>
            <w:proofErr w:type="spellEnd"/>
            <w:r w:rsidRPr="00C96F4E">
              <w:rPr>
                <w:lang w:val="en-US"/>
              </w:rPr>
              <w:t>*l</w:t>
            </w:r>
          </w:p>
        </w:tc>
      </w:tr>
      <w:tr w:rsidR="00F85240" w:rsidRPr="00C96F4E" w:rsidTr="009460FC">
        <w:trPr>
          <w:trHeight w:val="374"/>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60"/>
            </w:pPr>
            <w:r w:rsidRPr="00C96F4E">
              <w:t>2.4.</w:t>
            </w:r>
          </w:p>
        </w:tc>
        <w:tc>
          <w:tcPr>
            <w:tcW w:w="7493"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jc w:val="both"/>
            </w:pPr>
            <w:r w:rsidRPr="00C96F4E">
              <w:t xml:space="preserve">Статьи, издаваемые в </w:t>
            </w:r>
            <w:proofErr w:type="spellStart"/>
            <w:r w:rsidRPr="00C96F4E">
              <w:t>нерецензируемых</w:t>
            </w:r>
            <w:proofErr w:type="spellEnd"/>
            <w:r w:rsidRPr="00C96F4E">
              <w:t xml:space="preserve"> изданиях</w:t>
            </w:r>
          </w:p>
        </w:tc>
        <w:tc>
          <w:tcPr>
            <w:tcW w:w="1147" w:type="dxa"/>
            <w:gridSpan w:val="2"/>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pPr>
            <w:r w:rsidRPr="00C96F4E">
              <w:t>4</w:t>
            </w:r>
          </w:p>
        </w:tc>
      </w:tr>
      <w:tr w:rsidR="00F85240" w:rsidRPr="00C96F4E" w:rsidTr="009460FC">
        <w:trPr>
          <w:trHeight w:val="374"/>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60"/>
            </w:pPr>
            <w:r w:rsidRPr="00C96F4E">
              <w:t>2.5.</w:t>
            </w:r>
          </w:p>
        </w:tc>
        <w:tc>
          <w:tcPr>
            <w:tcW w:w="7493"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jc w:val="both"/>
            </w:pPr>
            <w:r w:rsidRPr="00C96F4E">
              <w:t>Отзывы и рецензии на научные и научно-методические работы</w:t>
            </w:r>
          </w:p>
        </w:tc>
        <w:tc>
          <w:tcPr>
            <w:tcW w:w="1147" w:type="dxa"/>
            <w:gridSpan w:val="2"/>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pPr>
            <w:r w:rsidRPr="00C96F4E">
              <w:t>3</w:t>
            </w:r>
          </w:p>
        </w:tc>
      </w:tr>
      <w:tr w:rsidR="00F85240" w:rsidRPr="00C96F4E" w:rsidTr="009460FC">
        <w:trPr>
          <w:trHeight w:val="1090"/>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60"/>
              <w:rPr>
                <w:b/>
              </w:rPr>
            </w:pPr>
            <w:r w:rsidRPr="00C96F4E">
              <w:rPr>
                <w:b/>
              </w:rPr>
              <w:t>3.</w:t>
            </w:r>
          </w:p>
        </w:tc>
        <w:tc>
          <w:tcPr>
            <w:tcW w:w="8640" w:type="dxa"/>
            <w:gridSpan w:val="3"/>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jc w:val="both"/>
              <w:rPr>
                <w:b/>
              </w:rPr>
            </w:pPr>
            <w:r w:rsidRPr="00C96F4E">
              <w:rPr>
                <w:b/>
              </w:rPr>
              <w:t>Участие во всероссийских и международных конференциях, конгрессах, съездах (при наличии соавторов балл делится на общее количество авторов доклада)</w:t>
            </w:r>
          </w:p>
        </w:tc>
      </w:tr>
      <w:tr w:rsidR="00F85240" w:rsidRPr="00C96F4E" w:rsidTr="009460FC">
        <w:trPr>
          <w:trHeight w:val="374"/>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60"/>
            </w:pPr>
            <w:r w:rsidRPr="00C96F4E">
              <w:t>3.1.</w:t>
            </w:r>
          </w:p>
        </w:tc>
        <w:tc>
          <w:tcPr>
            <w:tcW w:w="7493"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jc w:val="both"/>
            </w:pPr>
            <w:r w:rsidRPr="00C96F4E">
              <w:t>устный доклад на всероссийской конференции</w:t>
            </w:r>
          </w:p>
        </w:tc>
        <w:tc>
          <w:tcPr>
            <w:tcW w:w="1147" w:type="dxa"/>
            <w:gridSpan w:val="2"/>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pPr>
            <w:r w:rsidRPr="00C96F4E">
              <w:t>4</w:t>
            </w:r>
          </w:p>
        </w:tc>
      </w:tr>
      <w:tr w:rsidR="00F85240" w:rsidRPr="00C96F4E" w:rsidTr="009460FC">
        <w:trPr>
          <w:trHeight w:val="370"/>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60"/>
            </w:pPr>
            <w:r w:rsidRPr="00C96F4E">
              <w:t>3.2.</w:t>
            </w:r>
          </w:p>
        </w:tc>
        <w:tc>
          <w:tcPr>
            <w:tcW w:w="7493"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jc w:val="both"/>
            </w:pPr>
            <w:r w:rsidRPr="00C96F4E">
              <w:t>устный доклад на международной конференции***</w:t>
            </w:r>
          </w:p>
        </w:tc>
        <w:tc>
          <w:tcPr>
            <w:tcW w:w="1147" w:type="dxa"/>
            <w:gridSpan w:val="2"/>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pPr>
            <w:r w:rsidRPr="00C96F4E">
              <w:t>6</w:t>
            </w:r>
          </w:p>
        </w:tc>
      </w:tr>
      <w:tr w:rsidR="00F85240" w:rsidRPr="00C96F4E" w:rsidTr="009460FC">
        <w:trPr>
          <w:trHeight w:val="734"/>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60"/>
            </w:pPr>
            <w:r w:rsidRPr="00C96F4E">
              <w:t>3.3.</w:t>
            </w:r>
          </w:p>
        </w:tc>
        <w:tc>
          <w:tcPr>
            <w:tcW w:w="7493"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jc w:val="both"/>
            </w:pPr>
            <w:r w:rsidRPr="00C96F4E">
              <w:t>приглашенный доклад (доклад, инициатором которого выступает организатор конференции) на всероссийской конференции</w:t>
            </w:r>
          </w:p>
        </w:tc>
        <w:tc>
          <w:tcPr>
            <w:tcW w:w="1147" w:type="dxa"/>
            <w:gridSpan w:val="2"/>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pPr>
            <w:r w:rsidRPr="00C96F4E">
              <w:t>12</w:t>
            </w:r>
          </w:p>
        </w:tc>
      </w:tr>
      <w:tr w:rsidR="00F85240" w:rsidRPr="00C96F4E" w:rsidTr="009460FC">
        <w:trPr>
          <w:trHeight w:val="379"/>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60"/>
            </w:pPr>
            <w:r w:rsidRPr="00C96F4E">
              <w:t>3.4.</w:t>
            </w:r>
          </w:p>
        </w:tc>
        <w:tc>
          <w:tcPr>
            <w:tcW w:w="7493"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jc w:val="both"/>
            </w:pPr>
            <w:r w:rsidRPr="00C96F4E">
              <w:t>приглашенный доклад (доклад, инициатором которого выступает организатор конференции) на международной конференции</w:t>
            </w:r>
          </w:p>
        </w:tc>
        <w:tc>
          <w:tcPr>
            <w:tcW w:w="1147" w:type="dxa"/>
            <w:gridSpan w:val="2"/>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pPr>
            <w:r w:rsidRPr="00C96F4E">
              <w:t>18</w:t>
            </w:r>
          </w:p>
        </w:tc>
      </w:tr>
      <w:tr w:rsidR="00F85240" w:rsidRPr="00C96F4E" w:rsidTr="009460FC">
        <w:trPr>
          <w:trHeight w:val="379"/>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40"/>
            </w:pPr>
            <w:r w:rsidRPr="00C96F4E">
              <w:t>3.5.</w:t>
            </w:r>
          </w:p>
        </w:tc>
        <w:tc>
          <w:tcPr>
            <w:tcW w:w="7493"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jc w:val="both"/>
            </w:pPr>
            <w:r w:rsidRPr="00C96F4E">
              <w:t>стендовый доклад на всероссийской или международной конференции</w:t>
            </w:r>
          </w:p>
        </w:tc>
        <w:tc>
          <w:tcPr>
            <w:tcW w:w="1147" w:type="dxa"/>
            <w:gridSpan w:val="2"/>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pPr>
            <w:r w:rsidRPr="00C96F4E">
              <w:t>1</w:t>
            </w:r>
          </w:p>
        </w:tc>
      </w:tr>
      <w:tr w:rsidR="00F85240" w:rsidRPr="00C96F4E" w:rsidTr="009460FC">
        <w:trPr>
          <w:trHeight w:val="379"/>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40"/>
            </w:pPr>
            <w:r w:rsidRPr="00C96F4E">
              <w:t>3.6.</w:t>
            </w:r>
          </w:p>
        </w:tc>
        <w:tc>
          <w:tcPr>
            <w:tcW w:w="7493"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jc w:val="both"/>
            </w:pPr>
            <w:r w:rsidRPr="00C96F4E">
              <w:t>заочный доклад на всероссийской или международной конференции</w:t>
            </w:r>
          </w:p>
        </w:tc>
        <w:tc>
          <w:tcPr>
            <w:tcW w:w="1147" w:type="dxa"/>
            <w:gridSpan w:val="2"/>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pPr>
            <w:r w:rsidRPr="00C96F4E">
              <w:t>1</w:t>
            </w:r>
          </w:p>
        </w:tc>
      </w:tr>
      <w:tr w:rsidR="00F85240" w:rsidRPr="00C96F4E" w:rsidTr="009460FC">
        <w:trPr>
          <w:trHeight w:val="379"/>
        </w:trPr>
        <w:tc>
          <w:tcPr>
            <w:tcW w:w="9346" w:type="dxa"/>
            <w:gridSpan w:val="4"/>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rPr>
                <w:i/>
              </w:rPr>
            </w:pPr>
            <w:r w:rsidRPr="00C96F4E">
              <w:rPr>
                <w:i/>
              </w:rPr>
              <w:t>***не включаются рабочие совещания, симпозиумы и т.п. по совместно выполняемым проектам и намечаемому сотрудничеству</w:t>
            </w:r>
          </w:p>
        </w:tc>
      </w:tr>
      <w:tr w:rsidR="00F85240" w:rsidRPr="00C96F4E" w:rsidTr="009460FC">
        <w:trPr>
          <w:trHeight w:val="379"/>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40"/>
              <w:rPr>
                <w:b/>
              </w:rPr>
            </w:pPr>
            <w:r w:rsidRPr="00C96F4E">
              <w:rPr>
                <w:b/>
              </w:rPr>
              <w:t>4.</w:t>
            </w:r>
          </w:p>
        </w:tc>
        <w:tc>
          <w:tcPr>
            <w:tcW w:w="7493"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jc w:val="both"/>
              <w:rPr>
                <w:b/>
              </w:rPr>
            </w:pPr>
            <w:r w:rsidRPr="00C96F4E">
              <w:rPr>
                <w:b/>
              </w:rPr>
              <w:t>Выполнение поручений органов государственной власти ****</w:t>
            </w:r>
          </w:p>
        </w:tc>
        <w:tc>
          <w:tcPr>
            <w:tcW w:w="1147" w:type="dxa"/>
            <w:gridSpan w:val="2"/>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rPr>
                <w:b/>
              </w:rPr>
            </w:pPr>
            <w:r w:rsidRPr="00C96F4E">
              <w:rPr>
                <w:b/>
              </w:rPr>
              <w:t>10</w:t>
            </w:r>
          </w:p>
        </w:tc>
      </w:tr>
      <w:tr w:rsidR="00F85240" w:rsidRPr="00C96F4E" w:rsidTr="009460FC">
        <w:trPr>
          <w:trHeight w:val="379"/>
        </w:trPr>
        <w:tc>
          <w:tcPr>
            <w:tcW w:w="9346" w:type="dxa"/>
            <w:gridSpan w:val="4"/>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rPr>
                <w:i/>
              </w:rPr>
            </w:pPr>
            <w:r w:rsidRPr="00C96F4E">
              <w:rPr>
                <w:i/>
              </w:rPr>
              <w:t>****при наличии письменного обращения органов законодательной и исполнительной власти и подтверждения принятия решения по поручению</w:t>
            </w:r>
          </w:p>
        </w:tc>
      </w:tr>
      <w:tr w:rsidR="00F85240" w:rsidRPr="00C96F4E" w:rsidTr="009460FC">
        <w:trPr>
          <w:trHeight w:val="379"/>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40"/>
              <w:rPr>
                <w:b/>
              </w:rPr>
            </w:pPr>
            <w:r w:rsidRPr="00C96F4E">
              <w:rPr>
                <w:b/>
              </w:rPr>
              <w:t>5.</w:t>
            </w:r>
          </w:p>
        </w:tc>
        <w:tc>
          <w:tcPr>
            <w:tcW w:w="7493"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jc w:val="both"/>
              <w:rPr>
                <w:b/>
              </w:rPr>
            </w:pPr>
            <w:r w:rsidRPr="00C96F4E">
              <w:rPr>
                <w:b/>
              </w:rPr>
              <w:t>Патент, являющийся результатом выполнения НИР, заявителем которого является ГБУ АНИЦ АН РС(Я) (для патентов полученных с соавторами, балл делится на общее число авторов)</w:t>
            </w:r>
          </w:p>
        </w:tc>
        <w:tc>
          <w:tcPr>
            <w:tcW w:w="1147" w:type="dxa"/>
            <w:gridSpan w:val="2"/>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rPr>
                <w:b/>
              </w:rPr>
            </w:pPr>
            <w:r w:rsidRPr="00C96F4E">
              <w:rPr>
                <w:b/>
              </w:rPr>
              <w:t>20</w:t>
            </w:r>
          </w:p>
        </w:tc>
      </w:tr>
      <w:tr w:rsidR="00F85240" w:rsidRPr="00C96F4E" w:rsidTr="009460FC">
        <w:trPr>
          <w:trHeight w:val="379"/>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40"/>
              <w:rPr>
                <w:b/>
              </w:rPr>
            </w:pPr>
            <w:r w:rsidRPr="00C96F4E">
              <w:rPr>
                <w:b/>
              </w:rPr>
              <w:t>6.</w:t>
            </w:r>
          </w:p>
        </w:tc>
        <w:tc>
          <w:tcPr>
            <w:tcW w:w="7493"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jc w:val="both"/>
              <w:rPr>
                <w:b/>
              </w:rPr>
            </w:pPr>
            <w:r w:rsidRPr="00C96F4E">
              <w:rPr>
                <w:b/>
              </w:rPr>
              <w:t>Руководство соискателями ученой степени*****</w:t>
            </w:r>
          </w:p>
        </w:tc>
        <w:tc>
          <w:tcPr>
            <w:tcW w:w="1147" w:type="dxa"/>
            <w:gridSpan w:val="2"/>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rPr>
                <w:b/>
              </w:rPr>
            </w:pPr>
            <w:r w:rsidRPr="00C96F4E">
              <w:rPr>
                <w:b/>
              </w:rPr>
              <w:t>30</w:t>
            </w:r>
          </w:p>
        </w:tc>
      </w:tr>
      <w:tr w:rsidR="00F85240" w:rsidRPr="00C96F4E" w:rsidTr="009460FC">
        <w:trPr>
          <w:trHeight w:val="379"/>
        </w:trPr>
        <w:tc>
          <w:tcPr>
            <w:tcW w:w="9346" w:type="dxa"/>
            <w:gridSpan w:val="4"/>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rPr>
                <w:i/>
              </w:rPr>
            </w:pPr>
            <w:r w:rsidRPr="00C96F4E">
              <w:rPr>
                <w:i/>
              </w:rPr>
              <w:t>*****при совместном руководстве соискателем ученой степени баллы за руководство распределяются поровну между со-руководителями</w:t>
            </w:r>
          </w:p>
        </w:tc>
      </w:tr>
      <w:tr w:rsidR="00F85240" w:rsidRPr="00C96F4E" w:rsidTr="009460FC">
        <w:trPr>
          <w:trHeight w:val="379"/>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40"/>
              <w:rPr>
                <w:b/>
              </w:rPr>
            </w:pPr>
            <w:r w:rsidRPr="00C96F4E">
              <w:rPr>
                <w:b/>
              </w:rPr>
              <w:lastRenderedPageBreak/>
              <w:t>7.</w:t>
            </w:r>
          </w:p>
        </w:tc>
        <w:tc>
          <w:tcPr>
            <w:tcW w:w="7493"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jc w:val="both"/>
              <w:rPr>
                <w:b/>
              </w:rPr>
            </w:pPr>
            <w:r w:rsidRPr="00C96F4E">
              <w:rPr>
                <w:b/>
              </w:rPr>
              <w:t>Победа в конкурсах на научные гранты (указанные баллы начисляются каждому участнику авторского коллектива)</w:t>
            </w:r>
          </w:p>
        </w:tc>
        <w:tc>
          <w:tcPr>
            <w:tcW w:w="1147" w:type="dxa"/>
            <w:gridSpan w:val="2"/>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rPr>
                <w:b/>
              </w:rPr>
            </w:pPr>
            <w:r w:rsidRPr="00C96F4E">
              <w:rPr>
                <w:b/>
              </w:rPr>
              <w:t>40</w:t>
            </w:r>
          </w:p>
        </w:tc>
      </w:tr>
      <w:tr w:rsidR="00F85240" w:rsidRPr="00C96F4E" w:rsidTr="009460FC">
        <w:trPr>
          <w:trHeight w:val="379"/>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40"/>
              <w:rPr>
                <w:b/>
              </w:rPr>
            </w:pPr>
            <w:r w:rsidRPr="00C96F4E">
              <w:rPr>
                <w:b/>
              </w:rPr>
              <w:t>8.</w:t>
            </w:r>
          </w:p>
        </w:tc>
        <w:tc>
          <w:tcPr>
            <w:tcW w:w="7493"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outlineLvl w:val="0"/>
              <w:rPr>
                <w:b/>
              </w:rPr>
            </w:pPr>
            <w:r w:rsidRPr="00C96F4E">
              <w:rPr>
                <w:b/>
              </w:rPr>
              <w:t>Внедрение результатов собственных научно- исследовательских работ, подтвержденное актом о внедрении работ</w:t>
            </w:r>
          </w:p>
        </w:tc>
        <w:tc>
          <w:tcPr>
            <w:tcW w:w="1147" w:type="dxa"/>
            <w:gridSpan w:val="2"/>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8" w:right="85"/>
              <w:rPr>
                <w:b/>
              </w:rPr>
            </w:pPr>
            <w:r w:rsidRPr="00C96F4E">
              <w:rPr>
                <w:b/>
              </w:rPr>
              <w:t>4</w:t>
            </w:r>
          </w:p>
        </w:tc>
      </w:tr>
    </w:tbl>
    <w:p w:rsidR="00F85240" w:rsidRPr="00C96F4E" w:rsidRDefault="00F85240" w:rsidP="00C96F4E">
      <w:pPr>
        <w:ind w:firstLine="580"/>
        <w:jc w:val="both"/>
      </w:pPr>
      <w:r w:rsidRPr="00C96F4E">
        <w:t>5.5. Результаты научной деятельности учитываются в индивидуальном рейтинге научного сотрудника при условии, если они соответствуют требованиям трудового договора и/или должностной инструкции и/или иного документа, определяющего тематику и содержание выполняемых им работ (исследований).</w:t>
      </w:r>
    </w:p>
    <w:p w:rsidR="00F85240" w:rsidRPr="00C96F4E" w:rsidRDefault="00F85240" w:rsidP="00C96F4E">
      <w:pPr>
        <w:ind w:firstLine="580"/>
        <w:jc w:val="both"/>
      </w:pPr>
      <w:r w:rsidRPr="00C96F4E">
        <w:t>5.6. Ученый совет ГБУ АНИЦ АН РС(Я) вправе принять решение о порядке учета в индивидуальном рейтинге признанных международных или российских индексов цитирования ученых.</w:t>
      </w:r>
    </w:p>
    <w:p w:rsidR="00F85240" w:rsidRPr="00C96F4E" w:rsidRDefault="00F85240" w:rsidP="00C96F4E">
      <w:pPr>
        <w:ind w:firstLine="580"/>
        <w:jc w:val="both"/>
      </w:pPr>
      <w:r w:rsidRPr="00C96F4E">
        <w:t>5.7. Директор ГБУ АНИЦ АН РС(Я) может устанавливать в качестве дополнительного показателя баллы за публикацию в электронных журналах и размещение материалов в специализированных электронных базах данных.</w:t>
      </w:r>
    </w:p>
    <w:p w:rsidR="00F85240" w:rsidRPr="00C96F4E" w:rsidRDefault="00F85240" w:rsidP="00C96F4E">
      <w:pPr>
        <w:ind w:firstLine="580"/>
        <w:jc w:val="both"/>
      </w:pPr>
      <w:r w:rsidRPr="00C96F4E">
        <w:t>5.8. Полученные итоговые индивидуальные рейтинги научных сотрудников передаются ученым секретарем ГБУ АНИЦ АН РС(Я) в комиссию по премированию.</w:t>
      </w:r>
    </w:p>
    <w:p w:rsidR="00F85240" w:rsidRPr="00C96F4E" w:rsidRDefault="00F85240" w:rsidP="00C96F4E">
      <w:pPr>
        <w:ind w:firstLine="580"/>
        <w:jc w:val="both"/>
      </w:pPr>
      <w:r w:rsidRPr="00C96F4E">
        <w:t>5.9. Индивидуальный рейтинг научного сотрудника может быть пересмотрен при переводе работника на иную должность (работу, специальность) и (или) в другое подразделение, а также, в связи с изменением его функциональных обязанностей или характера выполняемых работ.</w:t>
      </w:r>
    </w:p>
    <w:p w:rsidR="00F85240" w:rsidRPr="00C96F4E" w:rsidRDefault="00F85240" w:rsidP="00C96F4E">
      <w:pPr>
        <w:ind w:right="200" w:firstLine="580"/>
        <w:jc w:val="both"/>
      </w:pPr>
    </w:p>
    <w:p w:rsidR="00F85240" w:rsidRPr="00C96F4E" w:rsidRDefault="00F85240" w:rsidP="00C96F4E">
      <w:pPr>
        <w:tabs>
          <w:tab w:val="left" w:pos="1197"/>
        </w:tabs>
        <w:ind w:right="40"/>
        <w:jc w:val="center"/>
        <w:rPr>
          <w:b/>
        </w:rPr>
      </w:pPr>
      <w:r w:rsidRPr="00C96F4E">
        <w:rPr>
          <w:b/>
        </w:rPr>
        <w:t>6. Премиальные выплаты работникам, не занимающим основные должности научных сотрудников</w:t>
      </w:r>
    </w:p>
    <w:p w:rsidR="00F85240" w:rsidRPr="00C96F4E" w:rsidRDefault="00F85240" w:rsidP="00C96F4E">
      <w:pPr>
        <w:tabs>
          <w:tab w:val="left" w:pos="1197"/>
        </w:tabs>
        <w:ind w:right="40"/>
        <w:jc w:val="center"/>
        <w:rPr>
          <w:b/>
        </w:rPr>
      </w:pPr>
    </w:p>
    <w:p w:rsidR="00F85240" w:rsidRPr="00C96F4E" w:rsidRDefault="00F85240" w:rsidP="00C96F4E">
      <w:pPr>
        <w:ind w:left="60" w:right="40" w:firstLine="560"/>
        <w:jc w:val="both"/>
      </w:pPr>
      <w:r w:rsidRPr="00C96F4E">
        <w:t xml:space="preserve">6.1. Работникам, не занимающим основные должности научных сотрудников, могут устанавливаются следующие виды премиальных выплат: </w:t>
      </w:r>
    </w:p>
    <w:p w:rsidR="00F85240" w:rsidRPr="00C96F4E" w:rsidRDefault="00F85240" w:rsidP="00C96F4E">
      <w:pPr>
        <w:ind w:left="60" w:right="40" w:firstLine="560"/>
        <w:jc w:val="both"/>
      </w:pPr>
      <w:r w:rsidRPr="00C96F4E">
        <w:t xml:space="preserve">- Надбавка за выполнение особо важных работ; </w:t>
      </w:r>
    </w:p>
    <w:p w:rsidR="00F85240" w:rsidRPr="00C96F4E" w:rsidRDefault="00F85240" w:rsidP="00C96F4E">
      <w:pPr>
        <w:ind w:left="60" w:right="40" w:firstLine="560"/>
        <w:jc w:val="both"/>
      </w:pPr>
      <w:r w:rsidRPr="00C96F4E">
        <w:t xml:space="preserve">- За сложность и напряженность работы; </w:t>
      </w:r>
    </w:p>
    <w:p w:rsidR="00F85240" w:rsidRPr="00C96F4E" w:rsidRDefault="00F85240" w:rsidP="00C96F4E">
      <w:pPr>
        <w:ind w:left="60" w:right="40" w:firstLine="560"/>
        <w:jc w:val="both"/>
      </w:pPr>
      <w:r w:rsidRPr="00C96F4E">
        <w:t xml:space="preserve">- За высокую интенсивность труда; </w:t>
      </w:r>
    </w:p>
    <w:p w:rsidR="00F85240" w:rsidRPr="00C96F4E" w:rsidRDefault="00F85240" w:rsidP="00C96F4E">
      <w:pPr>
        <w:ind w:left="60" w:right="40" w:firstLine="560"/>
        <w:jc w:val="both"/>
      </w:pPr>
      <w:r w:rsidRPr="00C96F4E">
        <w:t>- За высокий уровень исполнительской дисциплины.</w:t>
      </w:r>
    </w:p>
    <w:p w:rsidR="00F85240" w:rsidRPr="00C96F4E" w:rsidRDefault="00F85240" w:rsidP="00C96F4E">
      <w:pPr>
        <w:tabs>
          <w:tab w:val="left" w:pos="1173"/>
        </w:tabs>
        <w:ind w:right="40" w:firstLine="540"/>
        <w:jc w:val="both"/>
      </w:pPr>
      <w:r w:rsidRPr="00C96F4E">
        <w:t xml:space="preserve">6.2. Коэффициенты к окладу в разрезе премиальных выплат: </w:t>
      </w:r>
    </w:p>
    <w:tbl>
      <w:tblPr>
        <w:tblW w:w="9346" w:type="dxa"/>
        <w:tblInd w:w="5" w:type="dxa"/>
        <w:tblCellMar>
          <w:left w:w="0" w:type="dxa"/>
          <w:right w:w="0" w:type="dxa"/>
        </w:tblCellMar>
        <w:tblLook w:val="0000" w:firstRow="0" w:lastRow="0" w:firstColumn="0" w:lastColumn="0" w:noHBand="0" w:noVBand="0"/>
      </w:tblPr>
      <w:tblGrid>
        <w:gridCol w:w="7078"/>
        <w:gridCol w:w="2268"/>
      </w:tblGrid>
      <w:tr w:rsidR="00F85240" w:rsidRPr="00C96F4E" w:rsidTr="00C96F4E">
        <w:trPr>
          <w:trHeight w:val="571"/>
        </w:trPr>
        <w:tc>
          <w:tcPr>
            <w:tcW w:w="7078"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720"/>
            </w:pPr>
            <w:r w:rsidRPr="00C96F4E">
              <w:rPr>
                <w:b/>
              </w:rPr>
              <w:t>Наименование расходов</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jc w:val="center"/>
            </w:pPr>
            <w:r w:rsidRPr="00C96F4E">
              <w:rPr>
                <w:b/>
              </w:rPr>
              <w:t>Коэффициент к окладу</w:t>
            </w:r>
          </w:p>
        </w:tc>
      </w:tr>
      <w:tr w:rsidR="00F85240" w:rsidRPr="00C96F4E" w:rsidTr="00C96F4E">
        <w:trPr>
          <w:trHeight w:val="283"/>
        </w:trPr>
        <w:tc>
          <w:tcPr>
            <w:tcW w:w="7078"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40"/>
            </w:pPr>
            <w:r w:rsidRPr="00C96F4E">
              <w:rPr>
                <w:b/>
              </w:rPr>
              <w:t>Выплаты стимулирующего характера: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jc w:val="center"/>
            </w:pPr>
            <w:r w:rsidRPr="00C96F4E">
              <w:rPr>
                <w:b/>
              </w:rPr>
              <w:t>До 6,0</w:t>
            </w:r>
          </w:p>
        </w:tc>
      </w:tr>
      <w:tr w:rsidR="00F85240" w:rsidRPr="00C96F4E" w:rsidTr="00C96F4E">
        <w:trPr>
          <w:trHeight w:val="293"/>
        </w:trPr>
        <w:tc>
          <w:tcPr>
            <w:tcW w:w="7078"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40"/>
            </w:pPr>
            <w:r w:rsidRPr="00C96F4E">
              <w:t>1. Надбавки за выполнение особо важных работ</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jc w:val="center"/>
            </w:pPr>
            <w:r w:rsidRPr="00C96F4E">
              <w:t>До 3,0</w:t>
            </w:r>
          </w:p>
        </w:tc>
      </w:tr>
      <w:tr w:rsidR="00F85240" w:rsidRPr="00C96F4E" w:rsidTr="00C96F4E">
        <w:trPr>
          <w:trHeight w:val="566"/>
        </w:trPr>
        <w:tc>
          <w:tcPr>
            <w:tcW w:w="7078"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40"/>
            </w:pPr>
            <w:r w:rsidRPr="00C96F4E">
              <w:t>2. Надбавки за сложность и напряженность работы</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jc w:val="center"/>
            </w:pPr>
            <w:r w:rsidRPr="00C96F4E">
              <w:t>До 1,0</w:t>
            </w:r>
          </w:p>
        </w:tc>
      </w:tr>
      <w:tr w:rsidR="00F85240" w:rsidRPr="00C96F4E" w:rsidTr="00C96F4E">
        <w:trPr>
          <w:trHeight w:val="288"/>
        </w:trPr>
        <w:tc>
          <w:tcPr>
            <w:tcW w:w="7078"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40"/>
            </w:pPr>
            <w:r w:rsidRPr="00C96F4E">
              <w:t>3. Надбавки за высокую интенсивность труда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jc w:val="center"/>
            </w:pPr>
            <w:r w:rsidRPr="00C96F4E">
              <w:t>До 1,0</w:t>
            </w:r>
          </w:p>
        </w:tc>
      </w:tr>
      <w:tr w:rsidR="00F85240" w:rsidRPr="00C96F4E" w:rsidTr="00C96F4E">
        <w:trPr>
          <w:trHeight w:val="576"/>
        </w:trPr>
        <w:tc>
          <w:tcPr>
            <w:tcW w:w="7078"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ind w:left="140"/>
            </w:pPr>
            <w:r w:rsidRPr="00C96F4E">
              <w:t>4. Надбавки за высокий уровень исполнительской дисциплины</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F85240" w:rsidRPr="00C96F4E" w:rsidRDefault="00F85240" w:rsidP="00C96F4E">
            <w:pPr>
              <w:jc w:val="center"/>
            </w:pPr>
            <w:r w:rsidRPr="00C96F4E">
              <w:t>До 1,0</w:t>
            </w:r>
          </w:p>
        </w:tc>
      </w:tr>
    </w:tbl>
    <w:p w:rsidR="00F85240" w:rsidRPr="00C96F4E" w:rsidRDefault="00F85240" w:rsidP="00C96F4E">
      <w:pPr>
        <w:ind w:left="60" w:right="40" w:firstLine="560"/>
        <w:jc w:val="both"/>
      </w:pPr>
      <w:r w:rsidRPr="00C96F4E">
        <w:rPr>
          <w:b/>
        </w:rPr>
        <w:t>6.2.1. Надбавка за выполнение особо важных работ</w:t>
      </w:r>
      <w:r w:rsidRPr="00C96F4E">
        <w:t xml:space="preserve"> устанавливается работникам при условии непосредственного участия в обеспечении работы, связанной с выполнением приоритетных направлений уставной деятельности ГБУ АНИЦ АН РС(Я), выполнением поручений руководства ГБУ АНИЦ АН РС(Я), выполнением поручений органов государственной власти Республики Саха (Якутия).</w:t>
      </w:r>
    </w:p>
    <w:p w:rsidR="00F85240" w:rsidRPr="00C96F4E" w:rsidRDefault="00F85240" w:rsidP="00C96F4E">
      <w:pPr>
        <w:ind w:left="60" w:right="40" w:firstLine="560"/>
        <w:jc w:val="both"/>
      </w:pPr>
      <w:r w:rsidRPr="00C96F4E">
        <w:rPr>
          <w:b/>
        </w:rPr>
        <w:t xml:space="preserve">6.2.2. Надбавка за сложность и напряженность работы </w:t>
      </w:r>
      <w:r w:rsidRPr="00C96F4E">
        <w:t>устанавливается работникам при условии непосредственного участия в работе, требующей срочности, высокого профессионализма, освоения новых методов.</w:t>
      </w:r>
    </w:p>
    <w:p w:rsidR="00F85240" w:rsidRPr="00C96F4E" w:rsidRDefault="00F85240" w:rsidP="00C96F4E">
      <w:pPr>
        <w:ind w:left="60" w:right="40" w:firstLine="560"/>
        <w:jc w:val="both"/>
      </w:pPr>
      <w:r w:rsidRPr="00C96F4E">
        <w:rPr>
          <w:b/>
        </w:rPr>
        <w:t xml:space="preserve">6.2.3. Надбавка за высокую интенсивность труда </w:t>
      </w:r>
      <w:r w:rsidRPr="00C96F4E">
        <w:t>устанавливается работникам за достижение высоких результатов в работе в соответствующий период.</w:t>
      </w:r>
    </w:p>
    <w:p w:rsidR="00F85240" w:rsidRPr="00C96F4E" w:rsidRDefault="00F85240" w:rsidP="00C96F4E">
      <w:pPr>
        <w:ind w:left="60" w:right="40" w:firstLine="560"/>
        <w:jc w:val="both"/>
      </w:pPr>
      <w:r w:rsidRPr="00C96F4E">
        <w:rPr>
          <w:b/>
        </w:rPr>
        <w:lastRenderedPageBreak/>
        <w:t xml:space="preserve">6.2.4. Надбавка за высокий уровень исполнительской дисциплины </w:t>
      </w:r>
      <w:r w:rsidRPr="00C96F4E">
        <w:t>устанавливается работникам за своевременное и качественное исполнение поручений руководства ГБУ АНИЦ АН РС(Я).</w:t>
      </w:r>
    </w:p>
    <w:p w:rsidR="00F85240" w:rsidRPr="00C96F4E" w:rsidRDefault="00F85240" w:rsidP="00C96F4E">
      <w:pPr>
        <w:pStyle w:val="Default"/>
        <w:ind w:firstLine="902"/>
        <w:jc w:val="right"/>
        <w:rPr>
          <w:i/>
        </w:rPr>
      </w:pPr>
    </w:p>
    <w:p w:rsidR="00F85240" w:rsidRDefault="00F85240"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Default="00C96F4E" w:rsidP="00C96F4E">
      <w:pPr>
        <w:pStyle w:val="Default"/>
        <w:ind w:firstLine="902"/>
        <w:jc w:val="right"/>
        <w:rPr>
          <w:i/>
        </w:rPr>
      </w:pPr>
    </w:p>
    <w:p w:rsidR="00C96F4E" w:rsidRPr="00C96F4E" w:rsidRDefault="00C96F4E" w:rsidP="00C96F4E">
      <w:pPr>
        <w:pStyle w:val="Default"/>
        <w:ind w:firstLine="902"/>
        <w:jc w:val="right"/>
        <w:rPr>
          <w:i/>
        </w:rPr>
      </w:pPr>
    </w:p>
    <w:p w:rsidR="008B0211" w:rsidRPr="00C96F4E" w:rsidRDefault="008B0211" w:rsidP="00C96F4E">
      <w:pPr>
        <w:pStyle w:val="Default"/>
        <w:ind w:firstLine="902"/>
        <w:jc w:val="right"/>
        <w:rPr>
          <w:i/>
        </w:rPr>
      </w:pPr>
      <w:r w:rsidRPr="00C96F4E">
        <w:rPr>
          <w:i/>
        </w:rPr>
        <w:lastRenderedPageBreak/>
        <w:t>Приложение №</w:t>
      </w:r>
      <w:r w:rsidR="00F85240" w:rsidRPr="00C96F4E">
        <w:rPr>
          <w:i/>
        </w:rPr>
        <w:t>5</w:t>
      </w:r>
    </w:p>
    <w:p w:rsidR="008B0211" w:rsidRPr="00C96F4E" w:rsidRDefault="008B0211" w:rsidP="00C96F4E">
      <w:pPr>
        <w:pStyle w:val="Default"/>
        <w:ind w:firstLine="902"/>
        <w:jc w:val="right"/>
        <w:rPr>
          <w:i/>
        </w:rPr>
      </w:pPr>
      <w:r w:rsidRPr="00C96F4E">
        <w:rPr>
          <w:i/>
        </w:rPr>
        <w:t xml:space="preserve">к Коллективному договору Государственного </w:t>
      </w:r>
    </w:p>
    <w:p w:rsidR="008B0211" w:rsidRPr="00C96F4E" w:rsidRDefault="008B0211" w:rsidP="00C96F4E">
      <w:pPr>
        <w:pStyle w:val="Default"/>
        <w:ind w:firstLine="902"/>
        <w:jc w:val="right"/>
        <w:rPr>
          <w:i/>
        </w:rPr>
      </w:pPr>
      <w:r w:rsidRPr="00C96F4E">
        <w:rPr>
          <w:i/>
        </w:rPr>
        <w:t>бюджетного учреждения «Арктический научно</w:t>
      </w:r>
    </w:p>
    <w:p w:rsidR="008B0211" w:rsidRPr="00C96F4E" w:rsidRDefault="008B0211" w:rsidP="00C96F4E">
      <w:pPr>
        <w:pStyle w:val="Default"/>
        <w:ind w:firstLine="902"/>
        <w:jc w:val="right"/>
        <w:rPr>
          <w:i/>
        </w:rPr>
      </w:pPr>
      <w:r w:rsidRPr="00C96F4E">
        <w:rPr>
          <w:i/>
        </w:rPr>
        <w:t xml:space="preserve">-исследовательский центр Академии наук </w:t>
      </w:r>
    </w:p>
    <w:p w:rsidR="008B0211" w:rsidRPr="00C96F4E" w:rsidRDefault="008B0211" w:rsidP="00C96F4E">
      <w:pPr>
        <w:pStyle w:val="Default"/>
        <w:ind w:firstLine="902"/>
        <w:jc w:val="right"/>
        <w:rPr>
          <w:i/>
        </w:rPr>
      </w:pPr>
      <w:r w:rsidRPr="00C96F4E">
        <w:rPr>
          <w:i/>
        </w:rPr>
        <w:t>Республики Саха (Якутия)» на 2018-2021 годы</w:t>
      </w:r>
    </w:p>
    <w:p w:rsidR="008B0211" w:rsidRPr="00C96F4E" w:rsidRDefault="008B0211" w:rsidP="00C96F4E">
      <w:pPr>
        <w:pStyle w:val="Default"/>
        <w:ind w:firstLine="900"/>
        <w:jc w:val="both"/>
      </w:pPr>
    </w:p>
    <w:p w:rsidR="008B0211" w:rsidRPr="00C96F4E" w:rsidRDefault="008B0211" w:rsidP="00C96F4E">
      <w:pPr>
        <w:pStyle w:val="Default"/>
        <w:ind w:firstLine="900"/>
        <w:jc w:val="both"/>
      </w:pPr>
    </w:p>
    <w:tbl>
      <w:tblPr>
        <w:tblW w:w="9640" w:type="dxa"/>
        <w:tblInd w:w="-318" w:type="dxa"/>
        <w:tblLook w:val="0000" w:firstRow="0" w:lastRow="0" w:firstColumn="0" w:lastColumn="0" w:noHBand="0" w:noVBand="0"/>
      </w:tblPr>
      <w:tblGrid>
        <w:gridCol w:w="4785"/>
        <w:gridCol w:w="4855"/>
      </w:tblGrid>
      <w:tr w:rsidR="008B0211" w:rsidRPr="00C96F4E" w:rsidTr="00EF1CCC">
        <w:tc>
          <w:tcPr>
            <w:tcW w:w="4785" w:type="dxa"/>
          </w:tcPr>
          <w:p w:rsidR="008B0211" w:rsidRPr="00C96F4E" w:rsidRDefault="008B0211" w:rsidP="00C96F4E">
            <w:r w:rsidRPr="00C96F4E">
              <w:t>Председатель Профсоюзной организации Академии наук Республики Саха (Якутия)</w:t>
            </w:r>
          </w:p>
          <w:p w:rsidR="008B0211" w:rsidRPr="00C96F4E" w:rsidRDefault="008B0211" w:rsidP="00C96F4E"/>
          <w:p w:rsidR="008B0211" w:rsidRPr="00C96F4E" w:rsidRDefault="008B0211" w:rsidP="00C96F4E"/>
          <w:p w:rsidR="008B0211" w:rsidRPr="00C96F4E" w:rsidRDefault="008B0211" w:rsidP="00C96F4E"/>
          <w:p w:rsidR="008B0211" w:rsidRPr="00C96F4E" w:rsidRDefault="008B0211" w:rsidP="00C96F4E">
            <w:r w:rsidRPr="00C96F4E">
              <w:t>__________________ Т.Д. Туркебаев</w:t>
            </w:r>
          </w:p>
          <w:p w:rsidR="008B0211" w:rsidRPr="00C96F4E" w:rsidRDefault="008B0211" w:rsidP="00C96F4E"/>
          <w:p w:rsidR="008B0211" w:rsidRPr="00C96F4E" w:rsidRDefault="008B0211" w:rsidP="00C96F4E"/>
          <w:p w:rsidR="008B0211" w:rsidRPr="00C96F4E" w:rsidRDefault="008B0211" w:rsidP="00C96F4E">
            <w:r w:rsidRPr="00C96F4E">
              <w:t xml:space="preserve"> «___» ____________ 2018 г.</w:t>
            </w:r>
          </w:p>
        </w:tc>
        <w:tc>
          <w:tcPr>
            <w:tcW w:w="4855" w:type="dxa"/>
          </w:tcPr>
          <w:p w:rsidR="008B0211" w:rsidRPr="00C96F4E" w:rsidRDefault="008B0211" w:rsidP="00C96F4E">
            <w:r w:rsidRPr="00C96F4E">
              <w:t xml:space="preserve">Директор Государственного бюджетного учреждения «Арктический научно-исследовательский центр Академии наук Республики Саха (Якутия)» </w:t>
            </w:r>
          </w:p>
          <w:p w:rsidR="008B0211" w:rsidRPr="00C96F4E" w:rsidRDefault="008B0211" w:rsidP="00C96F4E"/>
          <w:p w:rsidR="008B0211" w:rsidRPr="00C96F4E" w:rsidRDefault="008B0211" w:rsidP="00C96F4E">
            <w:r w:rsidRPr="00C96F4E">
              <w:t>__________________Ю.А. Шипицын</w:t>
            </w:r>
          </w:p>
          <w:p w:rsidR="008B0211" w:rsidRPr="00C96F4E" w:rsidRDefault="008B0211" w:rsidP="00C96F4E"/>
          <w:p w:rsidR="008B0211" w:rsidRPr="00C96F4E" w:rsidRDefault="008B0211" w:rsidP="00C96F4E"/>
          <w:p w:rsidR="008B0211" w:rsidRPr="00C96F4E" w:rsidRDefault="008B0211" w:rsidP="00C96F4E">
            <w:r w:rsidRPr="00C96F4E">
              <w:t>«___» ____________ 2018 г.</w:t>
            </w:r>
          </w:p>
        </w:tc>
      </w:tr>
    </w:tbl>
    <w:p w:rsidR="008B0211" w:rsidRPr="00C96F4E" w:rsidRDefault="008B0211" w:rsidP="00C96F4E">
      <w:pPr>
        <w:ind w:left="60" w:right="40" w:firstLine="560"/>
        <w:jc w:val="both"/>
      </w:pPr>
    </w:p>
    <w:p w:rsidR="008B0211" w:rsidRPr="00C96F4E" w:rsidRDefault="008B0211" w:rsidP="00C96F4E">
      <w:pPr>
        <w:ind w:left="60" w:right="40" w:firstLine="560"/>
        <w:jc w:val="both"/>
      </w:pPr>
    </w:p>
    <w:p w:rsidR="008B0211" w:rsidRPr="00C96F4E" w:rsidRDefault="008B0211" w:rsidP="00C96F4E">
      <w:pPr>
        <w:jc w:val="center"/>
        <w:rPr>
          <w:rFonts w:eastAsia="Calibri"/>
          <w:b/>
          <w:color w:val="000000"/>
          <w:lang w:eastAsia="en-US"/>
        </w:rPr>
      </w:pPr>
      <w:r w:rsidRPr="00C96F4E">
        <w:rPr>
          <w:rFonts w:eastAsia="Calibri"/>
          <w:b/>
          <w:color w:val="000000"/>
          <w:lang w:eastAsia="en-US"/>
        </w:rPr>
        <w:t>ПОЛОЖЕНИЕ</w:t>
      </w:r>
    </w:p>
    <w:p w:rsidR="008B0211" w:rsidRPr="00C96F4E" w:rsidRDefault="008B0211" w:rsidP="00C96F4E">
      <w:pPr>
        <w:jc w:val="center"/>
        <w:rPr>
          <w:b/>
        </w:rPr>
      </w:pPr>
      <w:r w:rsidRPr="00C96F4E">
        <w:rPr>
          <w:b/>
        </w:rPr>
        <w:t>О ВНЕБЮДЖЕТНОЙ ДЕЯТЕЛЬНОСТИ</w:t>
      </w:r>
    </w:p>
    <w:p w:rsidR="008B0211" w:rsidRPr="00C96F4E" w:rsidRDefault="008B0211" w:rsidP="00C96F4E">
      <w:pPr>
        <w:jc w:val="center"/>
        <w:rPr>
          <w:b/>
        </w:rPr>
      </w:pPr>
      <w:r w:rsidRPr="00C96F4E">
        <w:rPr>
          <w:b/>
        </w:rPr>
        <w:t xml:space="preserve"> ГОСУДАРСТВЕННОГО БЮДЖЕТНОГО УЧРЕЖДЕНИЯ «АРКТИЧЕСКИЙ НАУЧНО-ИССЛЕДОВАТЕЛЬСКИЙ ЦЕНТР АКАДЕМИИ НАУК РЕСПУБЛИКИ САХА (ЯКУТИЯ)»</w:t>
      </w:r>
    </w:p>
    <w:p w:rsidR="008B0211" w:rsidRPr="00C96F4E" w:rsidRDefault="008B0211" w:rsidP="00C96F4E">
      <w:pPr>
        <w:jc w:val="center"/>
        <w:rPr>
          <w:rFonts w:eastAsia="Courier New"/>
          <w:b/>
        </w:rPr>
      </w:pPr>
    </w:p>
    <w:p w:rsidR="008B0211" w:rsidRPr="00C96F4E" w:rsidRDefault="008B0211" w:rsidP="00C96F4E">
      <w:pPr>
        <w:jc w:val="center"/>
        <w:rPr>
          <w:rFonts w:eastAsia="Courier New"/>
          <w:b/>
        </w:rPr>
      </w:pPr>
      <w:r w:rsidRPr="00C96F4E">
        <w:rPr>
          <w:rFonts w:eastAsia="Courier New"/>
          <w:b/>
        </w:rPr>
        <w:t>1. Общие положения</w:t>
      </w:r>
    </w:p>
    <w:p w:rsidR="008B0211" w:rsidRPr="00C96F4E" w:rsidRDefault="008B0211" w:rsidP="00C96F4E">
      <w:pPr>
        <w:jc w:val="center"/>
        <w:rPr>
          <w:rFonts w:eastAsia="Courier New"/>
          <w:b/>
        </w:rPr>
      </w:pPr>
    </w:p>
    <w:p w:rsidR="008B0211" w:rsidRPr="00C96F4E" w:rsidRDefault="008B0211" w:rsidP="00C96F4E">
      <w:pPr>
        <w:tabs>
          <w:tab w:val="left" w:pos="1192"/>
        </w:tabs>
        <w:ind w:right="40" w:firstLine="560"/>
        <w:jc w:val="both"/>
      </w:pPr>
      <w:r w:rsidRPr="00C96F4E">
        <w:t xml:space="preserve">1.1. Настоящее Положение разработано в соответствии с Конституцией Российской Федерации, Гражданским кодексом РФ, Федеральный закон «О некоммерческих организациях» от 12.01.1996 № 7-ФЗ, Законом Республики Саха (Якутия) «О науке и государственной научно-технической политике (новая редакция)» от 15.04.2004 132-3 № </w:t>
      </w:r>
      <w:r w:rsidRPr="00C96F4E">
        <w:rPr>
          <w:lang w:eastAsia="en-US"/>
        </w:rPr>
        <w:t>267-</w:t>
      </w:r>
      <w:r w:rsidRPr="00C96F4E">
        <w:rPr>
          <w:lang w:val="en-US" w:eastAsia="en-US"/>
        </w:rPr>
        <w:t>III</w:t>
      </w:r>
      <w:r w:rsidRPr="00C96F4E">
        <w:rPr>
          <w:lang w:eastAsia="en-US"/>
        </w:rPr>
        <w:t xml:space="preserve"> </w:t>
      </w:r>
      <w:r w:rsidRPr="00C96F4E">
        <w:t>и уставом государственного бюджетного учреждения «Арктический научно-исследовательский центр Академии наук Республики Саха (Якутия)».</w:t>
      </w:r>
    </w:p>
    <w:p w:rsidR="008B0211" w:rsidRPr="00C96F4E" w:rsidRDefault="008B0211" w:rsidP="00C96F4E">
      <w:pPr>
        <w:tabs>
          <w:tab w:val="left" w:pos="1350"/>
        </w:tabs>
        <w:ind w:right="40" w:firstLine="560"/>
        <w:jc w:val="both"/>
      </w:pPr>
      <w:r w:rsidRPr="00C96F4E">
        <w:t>1.2. В настоящем Положении под внебюджетной деятельностью государственного бюджетного учреждения «Арктический научно-исследовательский центр Академии наук Республики Саха (Якутия)» (далее – ГБУ АНИЦ АН РС(Я)) понимается разрешенная в соответствии с законодательством Российской Федерации предпринимательская и иная приносящая доход деятельность, которая служит достижению целей, ради которых оно создано, при условии, что такая деятельность указана в учредительных документах ГБУ АНИЦ АН РС(Я).</w:t>
      </w:r>
    </w:p>
    <w:p w:rsidR="008B0211" w:rsidRPr="00C96F4E" w:rsidRDefault="008B0211" w:rsidP="00C96F4E">
      <w:pPr>
        <w:tabs>
          <w:tab w:val="left" w:pos="1042"/>
        </w:tabs>
        <w:ind w:firstLine="560"/>
        <w:jc w:val="both"/>
      </w:pPr>
      <w:r w:rsidRPr="00C96F4E">
        <w:t>1.3. Средствами, полученными от внебюджетной деятельности, считаются:</w:t>
      </w:r>
    </w:p>
    <w:p w:rsidR="008B0211" w:rsidRPr="00C96F4E" w:rsidRDefault="008B0211" w:rsidP="00C96F4E">
      <w:pPr>
        <w:tabs>
          <w:tab w:val="left" w:pos="818"/>
        </w:tabs>
        <w:ind w:right="40" w:firstLine="560"/>
        <w:jc w:val="both"/>
      </w:pPr>
      <w:r w:rsidRPr="00C96F4E">
        <w:t>- средства, полученные от оказания платных услуг и выполнения платных работ;</w:t>
      </w:r>
    </w:p>
    <w:p w:rsidR="008B0211" w:rsidRPr="00C96F4E" w:rsidRDefault="008B0211" w:rsidP="00C96F4E">
      <w:pPr>
        <w:tabs>
          <w:tab w:val="left" w:pos="779"/>
        </w:tabs>
        <w:ind w:right="40" w:firstLine="560"/>
        <w:jc w:val="both"/>
      </w:pPr>
      <w:r w:rsidRPr="00C96F4E">
        <w:t>- добровольные пожертвования и целевые взносы юридических и физических лиц, в т.ч. иностранных граждан и иностранных юридических лиц;</w:t>
      </w:r>
    </w:p>
    <w:p w:rsidR="008B0211" w:rsidRPr="00C96F4E" w:rsidRDefault="008B0211" w:rsidP="00C96F4E">
      <w:pPr>
        <w:ind w:right="40" w:firstLine="560"/>
        <w:jc w:val="both"/>
      </w:pPr>
      <w:r w:rsidRPr="00C96F4E">
        <w:t>- иные источники, предусмотренные законодательством Российской Федерации.</w:t>
      </w:r>
    </w:p>
    <w:p w:rsidR="008B0211" w:rsidRPr="00C96F4E" w:rsidRDefault="008B0211" w:rsidP="00C96F4E">
      <w:pPr>
        <w:ind w:right="40" w:firstLine="560"/>
        <w:jc w:val="both"/>
      </w:pPr>
      <w:r w:rsidRPr="00C96F4E">
        <w:t>1.4. Доходы от внебюджетной деятельности и приобретенное за их счет имущество поступают в распоряжение ГБУ АНИЦ АН РС(Я) и учитываются на отдельном счете.</w:t>
      </w:r>
    </w:p>
    <w:p w:rsidR="008B0211" w:rsidRPr="00C96F4E" w:rsidRDefault="008B0211" w:rsidP="00C96F4E">
      <w:pPr>
        <w:ind w:right="40" w:firstLine="560"/>
        <w:jc w:val="both"/>
      </w:pPr>
      <w:r w:rsidRPr="00C96F4E">
        <w:t>1.5. Расходование внебюджетных средств ГБУ АНИЦ АН РС(Я) производит согласно действующему бюджетному законодательству и на основании правоустанавливающих документов.</w:t>
      </w:r>
    </w:p>
    <w:p w:rsidR="008B0211" w:rsidRPr="00C96F4E" w:rsidRDefault="008B0211" w:rsidP="00C96F4E">
      <w:pPr>
        <w:ind w:right="40" w:firstLine="560"/>
        <w:jc w:val="both"/>
      </w:pPr>
      <w:r w:rsidRPr="00C96F4E">
        <w:t>1.6. Использование пожертвований и целевых средств, полученных ГБУ АНИЦ АН РС(Я), определяет даритель (грантодатель).</w:t>
      </w:r>
    </w:p>
    <w:p w:rsidR="00AF126A" w:rsidRPr="00C96F4E" w:rsidRDefault="00AF126A" w:rsidP="00C96F4E">
      <w:pPr>
        <w:ind w:right="40" w:firstLine="560"/>
        <w:jc w:val="both"/>
      </w:pPr>
    </w:p>
    <w:p w:rsidR="008B0211" w:rsidRPr="00C96F4E" w:rsidRDefault="008B0211" w:rsidP="00C96F4E">
      <w:pPr>
        <w:keepNext/>
        <w:keepLines/>
        <w:jc w:val="center"/>
        <w:outlineLvl w:val="0"/>
        <w:rPr>
          <w:rFonts w:eastAsia="Courier New"/>
          <w:b/>
        </w:rPr>
      </w:pPr>
      <w:r w:rsidRPr="00C96F4E">
        <w:rPr>
          <w:rFonts w:eastAsia="Courier New"/>
          <w:b/>
        </w:rPr>
        <w:lastRenderedPageBreak/>
        <w:t>2. Порядок осуществления внебюджетной деятельности</w:t>
      </w:r>
    </w:p>
    <w:p w:rsidR="008B0211" w:rsidRPr="00C96F4E" w:rsidRDefault="008B0211" w:rsidP="00C96F4E">
      <w:pPr>
        <w:keepNext/>
        <w:keepLines/>
        <w:ind w:left="1740"/>
        <w:outlineLvl w:val="0"/>
        <w:rPr>
          <w:rFonts w:eastAsia="Courier New"/>
          <w:b/>
        </w:rPr>
      </w:pPr>
    </w:p>
    <w:p w:rsidR="008B0211" w:rsidRPr="00C96F4E" w:rsidRDefault="008B0211" w:rsidP="00C96F4E">
      <w:pPr>
        <w:tabs>
          <w:tab w:val="left" w:pos="1250"/>
        </w:tabs>
        <w:ind w:right="40" w:firstLine="560"/>
        <w:jc w:val="both"/>
      </w:pPr>
      <w:r w:rsidRPr="00C96F4E">
        <w:t>2.1. ГБУ АНИЦ АН РС(Я) самостоятельно осуществляет внебюджетную деятельность в соответствии с действующим законодательством и уставом.</w:t>
      </w:r>
    </w:p>
    <w:p w:rsidR="008B0211" w:rsidRPr="00C96F4E" w:rsidRDefault="008B0211" w:rsidP="00C96F4E">
      <w:pPr>
        <w:tabs>
          <w:tab w:val="left" w:pos="1110"/>
        </w:tabs>
        <w:ind w:right="40" w:firstLine="560"/>
        <w:jc w:val="both"/>
      </w:pPr>
      <w:r w:rsidRPr="00C96F4E">
        <w:t>2.2. Директор ГБУ АНИЦ АН РС(Я) принимает решения по принципиальным вопросам и основным направлениям внебюджетной деятельности.</w:t>
      </w:r>
    </w:p>
    <w:p w:rsidR="008B0211" w:rsidRPr="00C96F4E" w:rsidRDefault="008B0211" w:rsidP="00C96F4E">
      <w:pPr>
        <w:tabs>
          <w:tab w:val="left" w:pos="1110"/>
        </w:tabs>
        <w:ind w:right="40" w:firstLine="560"/>
        <w:jc w:val="both"/>
      </w:pPr>
      <w:r w:rsidRPr="00C96F4E">
        <w:t>2.3. Осуществлением финансового контроля расходования внебюджетных средств уполномочен директор, заместитель директора и главный бухгалтер.</w:t>
      </w:r>
    </w:p>
    <w:p w:rsidR="008B0211" w:rsidRPr="00C96F4E" w:rsidRDefault="008B0211" w:rsidP="00C96F4E">
      <w:pPr>
        <w:tabs>
          <w:tab w:val="left" w:pos="1110"/>
        </w:tabs>
        <w:ind w:right="40" w:firstLine="560"/>
        <w:jc w:val="both"/>
      </w:pPr>
      <w:r w:rsidRPr="00C96F4E">
        <w:t>2.4. В зависимости от способов включения в стоимость платных услуг (работ) затраты подразделяются на прямые затраты и накладные расходы.</w:t>
      </w:r>
    </w:p>
    <w:p w:rsidR="008B0211" w:rsidRPr="00C96F4E" w:rsidRDefault="008B0211" w:rsidP="00C96F4E">
      <w:pPr>
        <w:tabs>
          <w:tab w:val="left" w:pos="1110"/>
        </w:tabs>
        <w:ind w:right="40" w:firstLine="560"/>
        <w:jc w:val="both"/>
      </w:pPr>
      <w:r w:rsidRPr="00C96F4E">
        <w:t>2.4.1. Под прямыми затратами понимаются затраты, связанные непосредственно с выполнением конкретных договоров (заказов): затраты на материалы, спецоборудование; на оплату труда работников; затраты по работам, выполняемым сторонними физическими лицами, организациями и предприятиями и другие затраты, связанные с выполнением конкретных договоров (заказов).</w:t>
      </w:r>
    </w:p>
    <w:p w:rsidR="008B0211" w:rsidRPr="00C96F4E" w:rsidRDefault="008B0211" w:rsidP="00C96F4E">
      <w:pPr>
        <w:ind w:left="40" w:right="40" w:firstLine="560"/>
        <w:jc w:val="both"/>
      </w:pPr>
      <w:r w:rsidRPr="00C96F4E">
        <w:t>2.4.2. К накладным расходам относятся расходы, сопровождающие, сопутствующие выполнению работ (услуг) по конкретному договору, но не связанные с ним напрямую, не входящие в стоимость труда и материалов (затраты на содержание и эксплуатацию основных средств, на управление, организацию, обслуживание деятельности ГБУ АНИЦ АН РС(Я), на командировки, обучение работников и так называемые непроизводительные расходы (потери от брака, убыль материалов, энергии, штрафы, пени и др.). Накладные расходы включаются в себестоимость работ (услуг).</w:t>
      </w:r>
    </w:p>
    <w:p w:rsidR="008B0211" w:rsidRPr="00C96F4E" w:rsidRDefault="008B0211" w:rsidP="00C96F4E">
      <w:pPr>
        <w:ind w:left="40" w:right="40" w:firstLine="560"/>
        <w:jc w:val="both"/>
      </w:pPr>
      <w:r w:rsidRPr="00C96F4E">
        <w:t>2.5. Затраты по каждому конкретному договору определяются сметой расходов, которая является неотъемлемым приложением к договору, и утверждается сторонами договора. Расходование средств по статьям затрат осуществляется по представлению руководителя проекта.</w:t>
      </w:r>
    </w:p>
    <w:p w:rsidR="008B0211" w:rsidRPr="00C96F4E" w:rsidRDefault="008B0211" w:rsidP="00C96F4E">
      <w:pPr>
        <w:ind w:left="40" w:right="40" w:firstLine="560"/>
        <w:jc w:val="both"/>
      </w:pPr>
      <w:r w:rsidRPr="00C96F4E">
        <w:t>2.6. В случае экономии по статьям затрат при условии выполнения условий договора, директор ГБУ АНИЦ АН РС(Я) вправе направить образовавшуюся экономию на иные цели, не противоречащие уставной деятельности.</w:t>
      </w:r>
    </w:p>
    <w:p w:rsidR="008B0211" w:rsidRPr="00C96F4E" w:rsidRDefault="008B0211" w:rsidP="00C96F4E">
      <w:pPr>
        <w:ind w:left="40" w:right="40" w:firstLine="560"/>
        <w:jc w:val="both"/>
      </w:pPr>
      <w:r w:rsidRPr="00C96F4E">
        <w:t>2.7. Накладные расходы составляют от 20 до 30% от суммы заключенного договора. Решение о размере накладных расходов принимается в каждом конкретном случае.</w:t>
      </w:r>
    </w:p>
    <w:p w:rsidR="008B0211" w:rsidRPr="00C96F4E" w:rsidRDefault="008B0211" w:rsidP="00C96F4E">
      <w:pPr>
        <w:ind w:left="40" w:right="40" w:firstLine="560"/>
        <w:jc w:val="both"/>
      </w:pPr>
    </w:p>
    <w:p w:rsidR="008B0211" w:rsidRPr="00C96F4E" w:rsidRDefault="008B0211" w:rsidP="00C96F4E">
      <w:pPr>
        <w:keepNext/>
        <w:keepLines/>
        <w:jc w:val="center"/>
        <w:outlineLvl w:val="0"/>
        <w:rPr>
          <w:b/>
        </w:rPr>
      </w:pPr>
      <w:r w:rsidRPr="00C96F4E">
        <w:rPr>
          <w:b/>
        </w:rPr>
        <w:t>3. Порядок расходования внебюджетных средств</w:t>
      </w:r>
    </w:p>
    <w:p w:rsidR="008B0211" w:rsidRPr="00C96F4E" w:rsidRDefault="008B0211" w:rsidP="00C96F4E">
      <w:pPr>
        <w:tabs>
          <w:tab w:val="left" w:pos="1042"/>
        </w:tabs>
        <w:ind w:right="40" w:firstLine="540"/>
        <w:jc w:val="both"/>
      </w:pPr>
    </w:p>
    <w:p w:rsidR="008B0211" w:rsidRPr="00C96F4E" w:rsidRDefault="008B0211" w:rsidP="00C96F4E">
      <w:pPr>
        <w:tabs>
          <w:tab w:val="left" w:pos="1042"/>
        </w:tabs>
        <w:ind w:right="40" w:firstLine="540"/>
        <w:jc w:val="both"/>
      </w:pPr>
      <w:r w:rsidRPr="00C96F4E">
        <w:t>3.1. ГБУ АНИЦ АН РС(Я) самостоятельно осуществляет расходования всех своих внебюджетных средств.</w:t>
      </w:r>
    </w:p>
    <w:p w:rsidR="008B0211" w:rsidRPr="00C96F4E" w:rsidRDefault="008B0211" w:rsidP="00C96F4E">
      <w:pPr>
        <w:tabs>
          <w:tab w:val="left" w:pos="1042"/>
        </w:tabs>
        <w:ind w:right="40" w:firstLine="540"/>
        <w:jc w:val="both"/>
      </w:pPr>
      <w:r w:rsidRPr="00C96F4E">
        <w:t>3.2. Внебюджетные средства расходуются на следующие цели:</w:t>
      </w:r>
    </w:p>
    <w:p w:rsidR="008B0211" w:rsidRPr="00C96F4E" w:rsidRDefault="008B0211" w:rsidP="00C96F4E">
      <w:pPr>
        <w:tabs>
          <w:tab w:val="left" w:pos="1042"/>
        </w:tabs>
        <w:ind w:right="40" w:firstLine="540"/>
        <w:jc w:val="both"/>
      </w:pPr>
      <w:r w:rsidRPr="00C96F4E">
        <w:t>3.2.1. На содержание и развитие материально-технической базы ГБУ АНИЦ АН РС(Я).</w:t>
      </w:r>
    </w:p>
    <w:p w:rsidR="008B0211" w:rsidRPr="00C96F4E" w:rsidRDefault="008B0211" w:rsidP="00C96F4E">
      <w:pPr>
        <w:tabs>
          <w:tab w:val="left" w:pos="1042"/>
        </w:tabs>
        <w:ind w:right="40" w:firstLine="540"/>
        <w:jc w:val="both"/>
      </w:pPr>
      <w:r w:rsidRPr="00C96F4E">
        <w:t>3.2.2. Расходы на решения организационных вопросов ГБУ АНИЦ АН РС(Я).</w:t>
      </w:r>
    </w:p>
    <w:p w:rsidR="008B0211" w:rsidRPr="00C96F4E" w:rsidRDefault="008B0211" w:rsidP="00C96F4E">
      <w:pPr>
        <w:tabs>
          <w:tab w:val="left" w:pos="1042"/>
        </w:tabs>
        <w:ind w:right="40" w:firstLine="540"/>
        <w:jc w:val="both"/>
      </w:pPr>
      <w:r w:rsidRPr="00C96F4E">
        <w:t>3.2.3. Премирование руководства и работников ГБУ АНИЦ АН РС(Я) по результатам работы за определенный срок (месяц, квартал, год). Размер выплат устанавливается отдельным приказом директора ГБУ АНИЦ АН РС(Я).</w:t>
      </w:r>
    </w:p>
    <w:p w:rsidR="008B0211" w:rsidRPr="00C96F4E" w:rsidRDefault="008B0211" w:rsidP="00C96F4E">
      <w:pPr>
        <w:tabs>
          <w:tab w:val="left" w:pos="1042"/>
        </w:tabs>
        <w:ind w:right="40" w:firstLine="540"/>
        <w:jc w:val="both"/>
      </w:pPr>
      <w:r w:rsidRPr="00C96F4E">
        <w:t>3.2.4. На оплату (компенсацию) расходов на арендуемое жилое помещение для служебного пользования директором ГБУ АНИЦ АН РС(Я).</w:t>
      </w:r>
    </w:p>
    <w:p w:rsidR="008B0211" w:rsidRPr="00C96F4E" w:rsidRDefault="008B0211" w:rsidP="00C96F4E">
      <w:pPr>
        <w:tabs>
          <w:tab w:val="left" w:pos="1042"/>
        </w:tabs>
        <w:ind w:right="40" w:firstLine="540"/>
        <w:jc w:val="both"/>
      </w:pPr>
    </w:p>
    <w:p w:rsidR="008B0211" w:rsidRPr="00C96F4E" w:rsidRDefault="008B0211" w:rsidP="00C96F4E">
      <w:pPr>
        <w:keepNext/>
        <w:keepLines/>
        <w:jc w:val="center"/>
        <w:outlineLvl w:val="0"/>
        <w:rPr>
          <w:rFonts w:eastAsia="Courier New"/>
          <w:b/>
        </w:rPr>
      </w:pPr>
      <w:r w:rsidRPr="00C96F4E">
        <w:rPr>
          <w:rFonts w:eastAsia="Courier New"/>
          <w:b/>
        </w:rPr>
        <w:t>4. Контроль и ответственность</w:t>
      </w:r>
    </w:p>
    <w:p w:rsidR="008B0211" w:rsidRPr="00C96F4E" w:rsidRDefault="008B0211" w:rsidP="00C96F4E">
      <w:pPr>
        <w:keepNext/>
        <w:keepLines/>
        <w:ind w:left="3180"/>
        <w:outlineLvl w:val="0"/>
        <w:rPr>
          <w:rFonts w:eastAsia="Courier New"/>
          <w:b/>
        </w:rPr>
      </w:pPr>
    </w:p>
    <w:p w:rsidR="008B0211" w:rsidRPr="00C96F4E" w:rsidRDefault="008B0211" w:rsidP="00C96F4E">
      <w:pPr>
        <w:tabs>
          <w:tab w:val="left" w:pos="1114"/>
        </w:tabs>
        <w:ind w:right="60" w:firstLine="540"/>
        <w:jc w:val="both"/>
      </w:pPr>
      <w:r w:rsidRPr="00C96F4E">
        <w:t>4.1. Директор ГБУ АНИЦ АН РС(Я) несет ответственность за эффективное использование внебюджетных средств.</w:t>
      </w:r>
    </w:p>
    <w:p w:rsidR="008B0211" w:rsidRPr="00C96F4E" w:rsidRDefault="008B0211" w:rsidP="00C96F4E">
      <w:pPr>
        <w:tabs>
          <w:tab w:val="left" w:pos="1114"/>
        </w:tabs>
        <w:ind w:right="60" w:firstLine="540"/>
        <w:jc w:val="both"/>
      </w:pPr>
      <w:r w:rsidRPr="00C96F4E">
        <w:t>4.2. Главный бухгалтер несет ответственность за достоверность предоставляемой директору АНИЦ АН РС(Я) информации об использовании внебюджетных средств.</w:t>
      </w:r>
    </w:p>
    <w:p w:rsidR="008B0211" w:rsidRPr="007F57A1" w:rsidRDefault="008B0211" w:rsidP="007F57A1">
      <w:pPr>
        <w:ind w:left="60" w:right="40" w:firstLine="560"/>
        <w:jc w:val="both"/>
        <w:rPr>
          <w:sz w:val="28"/>
          <w:szCs w:val="28"/>
        </w:rPr>
      </w:pPr>
    </w:p>
    <w:sectPr w:rsidR="008B0211" w:rsidRPr="007F57A1">
      <w:pgSz w:w="11906" w:h="16838"/>
      <w:pgMar w:top="1134" w:right="850" w:bottom="899" w:left="1701" w:header="720" w:footer="72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EBB8B3"/>
    <w:multiLevelType w:val="multilevel"/>
    <w:tmpl w:val="5AEBB8B3"/>
    <w:name w:val="Нумерованный список 1"/>
    <w:lvl w:ilvl="0">
      <w:start w:val="1"/>
      <w:numFmt w:val="decimal"/>
      <w:lvlText w:val="1.%1."/>
      <w:lvlJc w:val="left"/>
      <w:rPr>
        <w:rFonts w:ascii="Times New Roman" w:hAnsi="Times New Roman"/>
        <w:b w:val="0"/>
        <w:i w:val="0"/>
        <w:smallCaps w:val="0"/>
        <w:strike w:val="0"/>
        <w:color w:val="000000"/>
        <w:spacing w:val="0"/>
        <w:w w:val="100"/>
        <w:sz w:val="26"/>
        <w:u w:val="none"/>
      </w:rPr>
    </w:lvl>
    <w:lvl w:ilvl="1">
      <w:start w:val="1"/>
      <w:numFmt w:val="decimal"/>
      <w:lvlText w:val="1.%1."/>
      <w:lvlJc w:val="left"/>
      <w:rPr>
        <w:rFonts w:ascii="Times New Roman" w:hAnsi="Times New Roman"/>
        <w:b w:val="0"/>
        <w:i w:val="0"/>
        <w:smallCaps w:val="0"/>
        <w:strike w:val="0"/>
        <w:color w:val="000000"/>
        <w:spacing w:val="0"/>
        <w:w w:val="100"/>
        <w:sz w:val="26"/>
        <w:u w:val="none"/>
      </w:rPr>
    </w:lvl>
    <w:lvl w:ilvl="2">
      <w:start w:val="1"/>
      <w:numFmt w:val="decimal"/>
      <w:lvlText w:val="1.%1."/>
      <w:lvlJc w:val="left"/>
      <w:rPr>
        <w:rFonts w:ascii="Times New Roman" w:hAnsi="Times New Roman"/>
        <w:b w:val="0"/>
        <w:i w:val="0"/>
        <w:smallCaps w:val="0"/>
        <w:strike w:val="0"/>
        <w:color w:val="000000"/>
        <w:spacing w:val="0"/>
        <w:w w:val="100"/>
        <w:sz w:val="26"/>
        <w:u w:val="none"/>
      </w:rPr>
    </w:lvl>
    <w:lvl w:ilvl="3">
      <w:start w:val="1"/>
      <w:numFmt w:val="decimal"/>
      <w:lvlText w:val="1.%1."/>
      <w:lvlJc w:val="left"/>
      <w:rPr>
        <w:rFonts w:ascii="Times New Roman" w:hAnsi="Times New Roman"/>
        <w:b w:val="0"/>
        <w:i w:val="0"/>
        <w:smallCaps w:val="0"/>
        <w:strike w:val="0"/>
        <w:color w:val="000000"/>
        <w:spacing w:val="0"/>
        <w:w w:val="100"/>
        <w:sz w:val="26"/>
        <w:u w:val="none"/>
      </w:rPr>
    </w:lvl>
    <w:lvl w:ilvl="4">
      <w:start w:val="1"/>
      <w:numFmt w:val="decimal"/>
      <w:lvlText w:val="1.%1."/>
      <w:lvlJc w:val="left"/>
      <w:rPr>
        <w:rFonts w:ascii="Times New Roman" w:hAnsi="Times New Roman"/>
        <w:b w:val="0"/>
        <w:i w:val="0"/>
        <w:smallCaps w:val="0"/>
        <w:strike w:val="0"/>
        <w:color w:val="000000"/>
        <w:spacing w:val="0"/>
        <w:w w:val="100"/>
        <w:sz w:val="26"/>
        <w:u w:val="none"/>
      </w:rPr>
    </w:lvl>
    <w:lvl w:ilvl="5">
      <w:start w:val="1"/>
      <w:numFmt w:val="decimal"/>
      <w:lvlText w:val="1.%1."/>
      <w:lvlJc w:val="left"/>
      <w:rPr>
        <w:rFonts w:ascii="Times New Roman" w:hAnsi="Times New Roman"/>
        <w:b w:val="0"/>
        <w:i w:val="0"/>
        <w:smallCaps w:val="0"/>
        <w:strike w:val="0"/>
        <w:color w:val="000000"/>
        <w:spacing w:val="0"/>
        <w:w w:val="100"/>
        <w:sz w:val="26"/>
        <w:u w:val="none"/>
      </w:rPr>
    </w:lvl>
    <w:lvl w:ilvl="6">
      <w:start w:val="1"/>
      <w:numFmt w:val="decimal"/>
      <w:lvlText w:val="1.%1."/>
      <w:lvlJc w:val="left"/>
      <w:rPr>
        <w:rFonts w:ascii="Times New Roman" w:hAnsi="Times New Roman"/>
        <w:b w:val="0"/>
        <w:i w:val="0"/>
        <w:smallCaps w:val="0"/>
        <w:strike w:val="0"/>
        <w:color w:val="000000"/>
        <w:spacing w:val="0"/>
        <w:w w:val="100"/>
        <w:sz w:val="26"/>
        <w:u w:val="none"/>
      </w:rPr>
    </w:lvl>
    <w:lvl w:ilvl="7">
      <w:start w:val="1"/>
      <w:numFmt w:val="decimal"/>
      <w:lvlText w:val="1.%1."/>
      <w:lvlJc w:val="left"/>
      <w:rPr>
        <w:rFonts w:ascii="Times New Roman" w:hAnsi="Times New Roman"/>
        <w:b w:val="0"/>
        <w:i w:val="0"/>
        <w:smallCaps w:val="0"/>
        <w:strike w:val="0"/>
        <w:color w:val="000000"/>
        <w:spacing w:val="0"/>
        <w:w w:val="100"/>
        <w:sz w:val="26"/>
        <w:u w:val="none"/>
      </w:rPr>
    </w:lvl>
    <w:lvl w:ilvl="8">
      <w:start w:val="1"/>
      <w:numFmt w:val="decimal"/>
      <w:lvlText w:val="1.%1."/>
      <w:lvlJc w:val="left"/>
      <w:rPr>
        <w:rFonts w:ascii="Times New Roman" w:hAnsi="Times New Roman"/>
        <w:b w:val="0"/>
        <w:i w:val="0"/>
        <w:smallCaps w:val="0"/>
        <w:strike w:val="0"/>
        <w:color w:val="000000"/>
        <w:spacing w:val="0"/>
        <w:w w:val="100"/>
        <w:sz w:val="26"/>
        <w:u w:val="none"/>
      </w:rPr>
    </w:lvl>
  </w:abstractNum>
  <w:abstractNum w:abstractNumId="1" w15:restartNumberingAfterBreak="0">
    <w:nsid w:val="5AEBB8B4"/>
    <w:multiLevelType w:val="multilevel"/>
    <w:tmpl w:val="5AEBB8B4"/>
    <w:name w:val="Нумерованный список 2"/>
    <w:lvl w:ilvl="0">
      <w:start w:val="1"/>
      <w:numFmt w:val="decimal"/>
      <w:lvlText w:val="2.%1."/>
      <w:lvlJc w:val="left"/>
      <w:rPr>
        <w:rFonts w:ascii="Times New Roman" w:hAnsi="Times New Roman"/>
        <w:b w:val="0"/>
        <w:i w:val="0"/>
        <w:smallCaps w:val="0"/>
        <w:strike w:val="0"/>
        <w:color w:val="000000"/>
        <w:spacing w:val="0"/>
        <w:w w:val="100"/>
        <w:sz w:val="26"/>
        <w:u w:val="none"/>
      </w:rPr>
    </w:lvl>
    <w:lvl w:ilvl="1">
      <w:start w:val="1"/>
      <w:numFmt w:val="decimal"/>
      <w:lvlText w:val="2.%1."/>
      <w:lvlJc w:val="left"/>
      <w:rPr>
        <w:rFonts w:ascii="Times New Roman" w:hAnsi="Times New Roman"/>
        <w:b w:val="0"/>
        <w:i w:val="0"/>
        <w:smallCaps w:val="0"/>
        <w:strike w:val="0"/>
        <w:color w:val="000000"/>
        <w:spacing w:val="0"/>
        <w:w w:val="100"/>
        <w:sz w:val="26"/>
        <w:u w:val="none"/>
      </w:rPr>
    </w:lvl>
    <w:lvl w:ilvl="2">
      <w:start w:val="1"/>
      <w:numFmt w:val="decimal"/>
      <w:lvlText w:val="2.%1."/>
      <w:lvlJc w:val="left"/>
      <w:rPr>
        <w:rFonts w:ascii="Times New Roman" w:hAnsi="Times New Roman"/>
        <w:b w:val="0"/>
        <w:i w:val="0"/>
        <w:smallCaps w:val="0"/>
        <w:strike w:val="0"/>
        <w:color w:val="000000"/>
        <w:spacing w:val="0"/>
        <w:w w:val="100"/>
        <w:sz w:val="26"/>
        <w:u w:val="none"/>
      </w:rPr>
    </w:lvl>
    <w:lvl w:ilvl="3">
      <w:start w:val="1"/>
      <w:numFmt w:val="decimal"/>
      <w:lvlText w:val="2.%1."/>
      <w:lvlJc w:val="left"/>
      <w:rPr>
        <w:rFonts w:ascii="Times New Roman" w:hAnsi="Times New Roman"/>
        <w:b w:val="0"/>
        <w:i w:val="0"/>
        <w:smallCaps w:val="0"/>
        <w:strike w:val="0"/>
        <w:color w:val="000000"/>
        <w:spacing w:val="0"/>
        <w:w w:val="100"/>
        <w:sz w:val="26"/>
        <w:u w:val="none"/>
      </w:rPr>
    </w:lvl>
    <w:lvl w:ilvl="4">
      <w:start w:val="1"/>
      <w:numFmt w:val="decimal"/>
      <w:lvlText w:val="2.%1."/>
      <w:lvlJc w:val="left"/>
      <w:rPr>
        <w:rFonts w:ascii="Times New Roman" w:hAnsi="Times New Roman"/>
        <w:b w:val="0"/>
        <w:i w:val="0"/>
        <w:smallCaps w:val="0"/>
        <w:strike w:val="0"/>
        <w:color w:val="000000"/>
        <w:spacing w:val="0"/>
        <w:w w:val="100"/>
        <w:sz w:val="26"/>
        <w:u w:val="none"/>
      </w:rPr>
    </w:lvl>
    <w:lvl w:ilvl="5">
      <w:start w:val="1"/>
      <w:numFmt w:val="decimal"/>
      <w:lvlText w:val="2.%1."/>
      <w:lvlJc w:val="left"/>
      <w:rPr>
        <w:rFonts w:ascii="Times New Roman" w:hAnsi="Times New Roman"/>
        <w:b w:val="0"/>
        <w:i w:val="0"/>
        <w:smallCaps w:val="0"/>
        <w:strike w:val="0"/>
        <w:color w:val="000000"/>
        <w:spacing w:val="0"/>
        <w:w w:val="100"/>
        <w:sz w:val="26"/>
        <w:u w:val="none"/>
      </w:rPr>
    </w:lvl>
    <w:lvl w:ilvl="6">
      <w:start w:val="1"/>
      <w:numFmt w:val="decimal"/>
      <w:lvlText w:val="2.%1."/>
      <w:lvlJc w:val="left"/>
      <w:rPr>
        <w:rFonts w:ascii="Times New Roman" w:hAnsi="Times New Roman"/>
        <w:b w:val="0"/>
        <w:i w:val="0"/>
        <w:smallCaps w:val="0"/>
        <w:strike w:val="0"/>
        <w:color w:val="000000"/>
        <w:spacing w:val="0"/>
        <w:w w:val="100"/>
        <w:sz w:val="26"/>
        <w:u w:val="none"/>
      </w:rPr>
    </w:lvl>
    <w:lvl w:ilvl="7">
      <w:start w:val="1"/>
      <w:numFmt w:val="decimal"/>
      <w:lvlText w:val="2.%1."/>
      <w:lvlJc w:val="left"/>
      <w:rPr>
        <w:rFonts w:ascii="Times New Roman" w:hAnsi="Times New Roman"/>
        <w:b w:val="0"/>
        <w:i w:val="0"/>
        <w:smallCaps w:val="0"/>
        <w:strike w:val="0"/>
        <w:color w:val="000000"/>
        <w:spacing w:val="0"/>
        <w:w w:val="100"/>
        <w:sz w:val="26"/>
        <w:u w:val="none"/>
      </w:rPr>
    </w:lvl>
    <w:lvl w:ilvl="8">
      <w:start w:val="1"/>
      <w:numFmt w:val="decimal"/>
      <w:lvlText w:val="2.%1."/>
      <w:lvlJc w:val="left"/>
      <w:rPr>
        <w:rFonts w:ascii="Times New Roman" w:hAnsi="Times New Roman"/>
        <w:b w:val="0"/>
        <w:i w:val="0"/>
        <w:smallCaps w:val="0"/>
        <w:strike w:val="0"/>
        <w:color w:val="000000"/>
        <w:spacing w:val="0"/>
        <w:w w:val="100"/>
        <w:sz w:val="26"/>
        <w:u w:val="none"/>
      </w:rPr>
    </w:lvl>
  </w:abstractNum>
  <w:abstractNum w:abstractNumId="2" w15:restartNumberingAfterBreak="0">
    <w:nsid w:val="5AEBB8B5"/>
    <w:multiLevelType w:val="multilevel"/>
    <w:tmpl w:val="5AEBB8B5"/>
    <w:name w:val="Нумерованный список 3"/>
    <w:lvl w:ilvl="0">
      <w:start w:val="1"/>
      <w:numFmt w:val="bullet"/>
      <w:lvlText w:val="-"/>
      <w:lvlJc w:val="left"/>
      <w:rPr>
        <w:rFonts w:ascii="Times New Roman" w:hAnsi="Times New Roman"/>
        <w:b w:val="0"/>
        <w:i w:val="0"/>
        <w:smallCaps w:val="0"/>
        <w:strike w:val="0"/>
        <w:color w:val="000000"/>
        <w:spacing w:val="0"/>
        <w:w w:val="100"/>
        <w:sz w:val="26"/>
        <w:u w:val="none"/>
      </w:rPr>
    </w:lvl>
    <w:lvl w:ilvl="1">
      <w:start w:val="1"/>
      <w:numFmt w:val="bullet"/>
      <w:lvlText w:val="-"/>
      <w:lvlJc w:val="left"/>
      <w:rPr>
        <w:rFonts w:ascii="Times New Roman" w:hAnsi="Times New Roman"/>
        <w:b w:val="0"/>
        <w:i w:val="0"/>
        <w:smallCaps w:val="0"/>
        <w:strike w:val="0"/>
        <w:color w:val="000000"/>
        <w:spacing w:val="0"/>
        <w:w w:val="100"/>
        <w:sz w:val="26"/>
        <w:u w:val="none"/>
      </w:rPr>
    </w:lvl>
    <w:lvl w:ilvl="2">
      <w:start w:val="1"/>
      <w:numFmt w:val="bullet"/>
      <w:lvlText w:val="-"/>
      <w:lvlJc w:val="left"/>
      <w:rPr>
        <w:rFonts w:ascii="Times New Roman" w:hAnsi="Times New Roman"/>
        <w:b w:val="0"/>
        <w:i w:val="0"/>
        <w:smallCaps w:val="0"/>
        <w:strike w:val="0"/>
        <w:color w:val="000000"/>
        <w:spacing w:val="0"/>
        <w:w w:val="100"/>
        <w:sz w:val="26"/>
        <w:u w:val="none"/>
      </w:rPr>
    </w:lvl>
    <w:lvl w:ilvl="3">
      <w:start w:val="1"/>
      <w:numFmt w:val="bullet"/>
      <w:lvlText w:val="-"/>
      <w:lvlJc w:val="left"/>
      <w:rPr>
        <w:rFonts w:ascii="Times New Roman" w:hAnsi="Times New Roman"/>
        <w:b w:val="0"/>
        <w:i w:val="0"/>
        <w:smallCaps w:val="0"/>
        <w:strike w:val="0"/>
        <w:color w:val="000000"/>
        <w:spacing w:val="0"/>
        <w:w w:val="100"/>
        <w:sz w:val="26"/>
        <w:u w:val="none"/>
      </w:rPr>
    </w:lvl>
    <w:lvl w:ilvl="4">
      <w:start w:val="1"/>
      <w:numFmt w:val="bullet"/>
      <w:lvlText w:val="-"/>
      <w:lvlJc w:val="left"/>
      <w:rPr>
        <w:rFonts w:ascii="Times New Roman" w:hAnsi="Times New Roman"/>
        <w:b w:val="0"/>
        <w:i w:val="0"/>
        <w:smallCaps w:val="0"/>
        <w:strike w:val="0"/>
        <w:color w:val="000000"/>
        <w:spacing w:val="0"/>
        <w:w w:val="100"/>
        <w:sz w:val="26"/>
        <w:u w:val="none"/>
      </w:rPr>
    </w:lvl>
    <w:lvl w:ilvl="5">
      <w:start w:val="1"/>
      <w:numFmt w:val="bullet"/>
      <w:lvlText w:val="-"/>
      <w:lvlJc w:val="left"/>
      <w:rPr>
        <w:rFonts w:ascii="Times New Roman" w:hAnsi="Times New Roman"/>
        <w:b w:val="0"/>
        <w:i w:val="0"/>
        <w:smallCaps w:val="0"/>
        <w:strike w:val="0"/>
        <w:color w:val="000000"/>
        <w:spacing w:val="0"/>
        <w:w w:val="100"/>
        <w:sz w:val="26"/>
        <w:u w:val="none"/>
      </w:rPr>
    </w:lvl>
    <w:lvl w:ilvl="6">
      <w:start w:val="1"/>
      <w:numFmt w:val="bullet"/>
      <w:lvlText w:val="-"/>
      <w:lvlJc w:val="left"/>
      <w:rPr>
        <w:rFonts w:ascii="Times New Roman" w:hAnsi="Times New Roman"/>
        <w:b w:val="0"/>
        <w:i w:val="0"/>
        <w:smallCaps w:val="0"/>
        <w:strike w:val="0"/>
        <w:color w:val="000000"/>
        <w:spacing w:val="0"/>
        <w:w w:val="100"/>
        <w:sz w:val="26"/>
        <w:u w:val="none"/>
      </w:rPr>
    </w:lvl>
    <w:lvl w:ilvl="7">
      <w:start w:val="1"/>
      <w:numFmt w:val="bullet"/>
      <w:lvlText w:val="-"/>
      <w:lvlJc w:val="left"/>
      <w:rPr>
        <w:rFonts w:ascii="Times New Roman" w:hAnsi="Times New Roman"/>
        <w:b w:val="0"/>
        <w:i w:val="0"/>
        <w:smallCaps w:val="0"/>
        <w:strike w:val="0"/>
        <w:color w:val="000000"/>
        <w:spacing w:val="0"/>
        <w:w w:val="100"/>
        <w:sz w:val="26"/>
        <w:u w:val="none"/>
      </w:rPr>
    </w:lvl>
    <w:lvl w:ilvl="8">
      <w:start w:val="1"/>
      <w:numFmt w:val="bullet"/>
      <w:lvlText w:val="-"/>
      <w:lvlJc w:val="left"/>
      <w:rPr>
        <w:rFonts w:ascii="Times New Roman" w:hAnsi="Times New Roman"/>
        <w:b w:val="0"/>
        <w:i w:val="0"/>
        <w:smallCaps w:val="0"/>
        <w:strike w:val="0"/>
        <w:color w:val="000000"/>
        <w:spacing w:val="0"/>
        <w:w w:val="100"/>
        <w:sz w:val="26"/>
        <w:u w:val="none"/>
      </w:rPr>
    </w:lvl>
  </w:abstractNum>
  <w:abstractNum w:abstractNumId="3" w15:restartNumberingAfterBreak="0">
    <w:nsid w:val="5AEBB8B6"/>
    <w:multiLevelType w:val="multilevel"/>
    <w:tmpl w:val="5AEBB8B6"/>
    <w:name w:val="Нумерованный список 4"/>
    <w:lvl w:ilvl="0">
      <w:start w:val="1"/>
      <w:numFmt w:val="bullet"/>
      <w:lvlText w:val="-"/>
      <w:lvlJc w:val="left"/>
      <w:rPr>
        <w:rFonts w:ascii="Times New Roman" w:hAnsi="Times New Roman"/>
        <w:b w:val="0"/>
        <w:i w:val="0"/>
        <w:smallCaps w:val="0"/>
        <w:strike w:val="0"/>
        <w:color w:val="000000"/>
        <w:spacing w:val="0"/>
        <w:w w:val="100"/>
        <w:sz w:val="24"/>
        <w:u w:val="none"/>
      </w:rPr>
    </w:lvl>
    <w:lvl w:ilvl="1">
      <w:start w:val="1"/>
      <w:numFmt w:val="bullet"/>
      <w:lvlText w:val="-"/>
      <w:lvlJc w:val="left"/>
      <w:rPr>
        <w:rFonts w:ascii="Times New Roman" w:hAnsi="Times New Roman"/>
        <w:b w:val="0"/>
        <w:i w:val="0"/>
        <w:smallCaps w:val="0"/>
        <w:strike w:val="0"/>
        <w:color w:val="000000"/>
        <w:spacing w:val="0"/>
        <w:w w:val="100"/>
        <w:sz w:val="24"/>
        <w:u w:val="none"/>
      </w:rPr>
    </w:lvl>
    <w:lvl w:ilvl="2">
      <w:start w:val="1"/>
      <w:numFmt w:val="bullet"/>
      <w:lvlText w:val="-"/>
      <w:lvlJc w:val="left"/>
      <w:rPr>
        <w:rFonts w:ascii="Times New Roman" w:hAnsi="Times New Roman"/>
        <w:b w:val="0"/>
        <w:i w:val="0"/>
        <w:smallCaps w:val="0"/>
        <w:strike w:val="0"/>
        <w:color w:val="000000"/>
        <w:spacing w:val="0"/>
        <w:w w:val="100"/>
        <w:sz w:val="24"/>
        <w:u w:val="none"/>
      </w:rPr>
    </w:lvl>
    <w:lvl w:ilvl="3">
      <w:start w:val="1"/>
      <w:numFmt w:val="bullet"/>
      <w:lvlText w:val="-"/>
      <w:lvlJc w:val="left"/>
      <w:rPr>
        <w:rFonts w:ascii="Times New Roman" w:hAnsi="Times New Roman"/>
        <w:b w:val="0"/>
        <w:i w:val="0"/>
        <w:smallCaps w:val="0"/>
        <w:strike w:val="0"/>
        <w:color w:val="000000"/>
        <w:spacing w:val="0"/>
        <w:w w:val="100"/>
        <w:sz w:val="24"/>
        <w:u w:val="none"/>
      </w:rPr>
    </w:lvl>
    <w:lvl w:ilvl="4">
      <w:start w:val="1"/>
      <w:numFmt w:val="bullet"/>
      <w:lvlText w:val="-"/>
      <w:lvlJc w:val="left"/>
      <w:rPr>
        <w:rFonts w:ascii="Times New Roman" w:hAnsi="Times New Roman"/>
        <w:b w:val="0"/>
        <w:i w:val="0"/>
        <w:smallCaps w:val="0"/>
        <w:strike w:val="0"/>
        <w:color w:val="000000"/>
        <w:spacing w:val="0"/>
        <w:w w:val="100"/>
        <w:sz w:val="24"/>
        <w:u w:val="none"/>
      </w:rPr>
    </w:lvl>
    <w:lvl w:ilvl="5">
      <w:start w:val="1"/>
      <w:numFmt w:val="bullet"/>
      <w:lvlText w:val="-"/>
      <w:lvlJc w:val="left"/>
      <w:rPr>
        <w:rFonts w:ascii="Times New Roman" w:hAnsi="Times New Roman"/>
        <w:b w:val="0"/>
        <w:i w:val="0"/>
        <w:smallCaps w:val="0"/>
        <w:strike w:val="0"/>
        <w:color w:val="000000"/>
        <w:spacing w:val="0"/>
        <w:w w:val="100"/>
        <w:sz w:val="24"/>
        <w:u w:val="none"/>
      </w:rPr>
    </w:lvl>
    <w:lvl w:ilvl="6">
      <w:start w:val="1"/>
      <w:numFmt w:val="bullet"/>
      <w:lvlText w:val="-"/>
      <w:lvlJc w:val="left"/>
      <w:rPr>
        <w:rFonts w:ascii="Times New Roman" w:hAnsi="Times New Roman"/>
        <w:b w:val="0"/>
        <w:i w:val="0"/>
        <w:smallCaps w:val="0"/>
        <w:strike w:val="0"/>
        <w:color w:val="000000"/>
        <w:spacing w:val="0"/>
        <w:w w:val="100"/>
        <w:sz w:val="24"/>
        <w:u w:val="none"/>
      </w:rPr>
    </w:lvl>
    <w:lvl w:ilvl="7">
      <w:start w:val="1"/>
      <w:numFmt w:val="bullet"/>
      <w:lvlText w:val="-"/>
      <w:lvlJc w:val="left"/>
      <w:rPr>
        <w:rFonts w:ascii="Times New Roman" w:hAnsi="Times New Roman"/>
        <w:b w:val="0"/>
        <w:i w:val="0"/>
        <w:smallCaps w:val="0"/>
        <w:strike w:val="0"/>
        <w:color w:val="000000"/>
        <w:spacing w:val="0"/>
        <w:w w:val="100"/>
        <w:sz w:val="24"/>
        <w:u w:val="none"/>
      </w:rPr>
    </w:lvl>
    <w:lvl w:ilvl="8">
      <w:start w:val="1"/>
      <w:numFmt w:val="bullet"/>
      <w:lvlText w:val="-"/>
      <w:lvlJc w:val="left"/>
      <w:rPr>
        <w:rFonts w:ascii="Times New Roman" w:hAnsi="Times New Roman"/>
        <w:b w:val="0"/>
        <w:i w:val="0"/>
        <w:smallCaps w:val="0"/>
        <w:strike w:val="0"/>
        <w:color w:val="000000"/>
        <w:spacing w:val="0"/>
        <w:w w:val="100"/>
        <w:sz w:val="24"/>
        <w:u w:val="none"/>
      </w:rPr>
    </w:lvl>
  </w:abstractNum>
  <w:abstractNum w:abstractNumId="4" w15:restartNumberingAfterBreak="0">
    <w:nsid w:val="5AEBB8B7"/>
    <w:multiLevelType w:val="multilevel"/>
    <w:tmpl w:val="5AEBB8B7"/>
    <w:name w:val="Нумерованный список 5"/>
    <w:lvl w:ilvl="0">
      <w:start w:val="1"/>
      <w:numFmt w:val="decimal"/>
      <w:lvlText w:val="%1."/>
      <w:lvlJc w:val="left"/>
      <w:rPr>
        <w:sz w:val="28"/>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 w15:restartNumberingAfterBreak="0">
    <w:nsid w:val="5AEBB8B8"/>
    <w:multiLevelType w:val="multilevel"/>
    <w:tmpl w:val="5AEBB8B8"/>
    <w:name w:val="Нумерованный список 6"/>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6" w15:restartNumberingAfterBreak="0">
    <w:nsid w:val="5AEBB8B9"/>
    <w:multiLevelType w:val="multilevel"/>
    <w:tmpl w:val="5AEBB8B9"/>
    <w:name w:val="Нумерованный список 7"/>
    <w:lvl w:ilvl="0">
      <w:start w:val="1"/>
      <w:numFmt w:val="decimal"/>
      <w:lvlText w:val="%1."/>
      <w:lvlJc w:val="left"/>
      <w:rPr>
        <w:sz w:val="28"/>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isplayBackgroundShape/>
  <w:embedSystemFonts/>
  <w:gutterAtTop/>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423"/>
    <w:rsid w:val="00014039"/>
    <w:rsid w:val="0002353A"/>
    <w:rsid w:val="00027354"/>
    <w:rsid w:val="00101173"/>
    <w:rsid w:val="00135D32"/>
    <w:rsid w:val="00136EE8"/>
    <w:rsid w:val="001F6367"/>
    <w:rsid w:val="00250940"/>
    <w:rsid w:val="00287782"/>
    <w:rsid w:val="0038512A"/>
    <w:rsid w:val="00424E43"/>
    <w:rsid w:val="0042564A"/>
    <w:rsid w:val="00514194"/>
    <w:rsid w:val="0051599F"/>
    <w:rsid w:val="00546D1C"/>
    <w:rsid w:val="005F3F29"/>
    <w:rsid w:val="00607EF3"/>
    <w:rsid w:val="006F1423"/>
    <w:rsid w:val="006F5238"/>
    <w:rsid w:val="00762A2D"/>
    <w:rsid w:val="007D0831"/>
    <w:rsid w:val="007F57A1"/>
    <w:rsid w:val="00895B29"/>
    <w:rsid w:val="008B0211"/>
    <w:rsid w:val="009460FC"/>
    <w:rsid w:val="009553E3"/>
    <w:rsid w:val="00992FED"/>
    <w:rsid w:val="009E5767"/>
    <w:rsid w:val="009F7300"/>
    <w:rsid w:val="00A10D41"/>
    <w:rsid w:val="00A45CF7"/>
    <w:rsid w:val="00A46247"/>
    <w:rsid w:val="00AE73E1"/>
    <w:rsid w:val="00AF126A"/>
    <w:rsid w:val="00B67E66"/>
    <w:rsid w:val="00B95CA3"/>
    <w:rsid w:val="00BD1849"/>
    <w:rsid w:val="00BE5944"/>
    <w:rsid w:val="00C15517"/>
    <w:rsid w:val="00C95A91"/>
    <w:rsid w:val="00C96F4E"/>
    <w:rsid w:val="00CC710F"/>
    <w:rsid w:val="00CD3908"/>
    <w:rsid w:val="00D44F9C"/>
    <w:rsid w:val="00D63081"/>
    <w:rsid w:val="00D92D36"/>
    <w:rsid w:val="00DF4A95"/>
    <w:rsid w:val="00EB628F"/>
    <w:rsid w:val="00EF1CCC"/>
    <w:rsid w:val="00EF52CF"/>
    <w:rsid w:val="00F03597"/>
    <w:rsid w:val="00F85240"/>
    <w:rsid w:val="00F8768A"/>
    <w:rsid w:val="00FA7614"/>
    <w:rsid w:val="00FB38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color2="black" angle="90"/>
      <v:stroke weight="1pt"/>
      <v:textbox inset="2.8pt,2.8pt,2.8pt,2.8pt"/>
    </o:shapedefaults>
    <o:shapelayout v:ext="edit">
      <o:idmap v:ext="edit" data="1"/>
    </o:shapelayout>
  </w:shapeDefaults>
  <w:doNotEmbedSmartTags/>
  <w:decimalSymbol w:val=","/>
  <w:listSeparator w:val=";"/>
  <w14:docId w14:val="15BD3A50"/>
  <w15:chartTrackingRefBased/>
  <w15:docId w15:val="{D69BC15C-4E21-4B49-BFDC-BC4425FD1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Pr>
      <w:rFonts w:eastAsia="Calibri"/>
      <w:color w:val="000000"/>
      <w:sz w:val="24"/>
      <w:szCs w:val="24"/>
      <w:lang w:eastAsia="en-US"/>
    </w:rPr>
  </w:style>
  <w:style w:type="paragraph" w:customStyle="1" w:styleId="4">
    <w:name w:val="Заголовок №4"/>
    <w:basedOn w:val="a"/>
    <w:pPr>
      <w:shd w:val="clear" w:color="000000" w:fill="FFFFFF"/>
      <w:spacing w:line="355" w:lineRule="exact"/>
      <w:outlineLvl w:val="3"/>
    </w:pPr>
    <w:rPr>
      <w:b/>
      <w:sz w:val="26"/>
      <w:szCs w:val="26"/>
    </w:rPr>
  </w:style>
  <w:style w:type="paragraph" w:customStyle="1" w:styleId="2">
    <w:name w:val="Основной текст (2)"/>
    <w:basedOn w:val="a"/>
    <w:pPr>
      <w:shd w:val="clear" w:color="000000" w:fill="FFFFFF"/>
      <w:spacing w:line="355" w:lineRule="exact"/>
      <w:ind w:hanging="660"/>
      <w:jc w:val="both"/>
    </w:pPr>
    <w:rPr>
      <w:sz w:val="26"/>
      <w:szCs w:val="26"/>
    </w:rPr>
  </w:style>
  <w:style w:type="paragraph" w:styleId="a3">
    <w:name w:val="Body Text"/>
    <w:basedOn w:val="a"/>
    <w:pPr>
      <w:shd w:val="clear" w:color="000000" w:fill="FFFFFF"/>
      <w:spacing w:line="355" w:lineRule="exact"/>
    </w:pPr>
  </w:style>
  <w:style w:type="paragraph" w:customStyle="1" w:styleId="1">
    <w:name w:val="Заголовок №1"/>
    <w:basedOn w:val="a"/>
    <w:pPr>
      <w:shd w:val="clear" w:color="000000" w:fill="FFFFFF"/>
      <w:spacing w:before="300" w:line="360" w:lineRule="exact"/>
      <w:outlineLvl w:val="0"/>
    </w:pPr>
    <w:rPr>
      <w:b/>
    </w:rPr>
  </w:style>
  <w:style w:type="paragraph" w:customStyle="1" w:styleId="11">
    <w:name w:val="Заголовок №11"/>
    <w:basedOn w:val="a"/>
    <w:pPr>
      <w:shd w:val="clear" w:color="000000" w:fill="FFFFFF"/>
      <w:spacing w:before="300" w:line="360" w:lineRule="exact"/>
      <w:outlineLvl w:val="0"/>
    </w:pPr>
    <w:rPr>
      <w:rFonts w:eastAsia="Courier New"/>
      <w:b/>
    </w:rPr>
  </w:style>
  <w:style w:type="paragraph" w:customStyle="1" w:styleId="12">
    <w:name w:val="Заголовок №1 (2)"/>
    <w:basedOn w:val="a"/>
    <w:pPr>
      <w:shd w:val="clear" w:color="000000" w:fill="FFFFFF"/>
      <w:spacing w:before="300" w:line="355" w:lineRule="exact"/>
      <w:jc w:val="center"/>
      <w:outlineLvl w:val="0"/>
    </w:pPr>
    <w:rPr>
      <w:b/>
      <w:sz w:val="25"/>
      <w:szCs w:val="25"/>
    </w:rPr>
  </w:style>
  <w:style w:type="paragraph" w:customStyle="1" w:styleId="a4">
    <w:name w:val="Колонтитул"/>
    <w:basedOn w:val="a"/>
    <w:pPr>
      <w:shd w:val="clear" w:color="000000" w:fill="FFFFFF"/>
    </w:pPr>
    <w:rPr>
      <w:sz w:val="20"/>
      <w:szCs w:val="20"/>
    </w:rPr>
  </w:style>
  <w:style w:type="paragraph" w:customStyle="1" w:styleId="13">
    <w:name w:val="Заголовок №1 (3)"/>
    <w:basedOn w:val="a"/>
    <w:pPr>
      <w:shd w:val="clear" w:color="000000" w:fill="FFFFFF"/>
      <w:spacing w:line="360" w:lineRule="exact"/>
      <w:jc w:val="center"/>
      <w:outlineLvl w:val="0"/>
    </w:pPr>
    <w:rPr>
      <w:b/>
    </w:rPr>
  </w:style>
  <w:style w:type="paragraph" w:customStyle="1" w:styleId="3">
    <w:name w:val="Основной текст (3)"/>
    <w:basedOn w:val="a"/>
    <w:pPr>
      <w:shd w:val="clear" w:color="000000" w:fill="FFFFFF"/>
      <w:spacing w:line="360" w:lineRule="exact"/>
      <w:ind w:firstLine="560"/>
      <w:jc w:val="both"/>
    </w:pPr>
  </w:style>
  <w:style w:type="paragraph" w:customStyle="1" w:styleId="40">
    <w:name w:val="Основной текст (4)"/>
    <w:basedOn w:val="a"/>
    <w:pPr>
      <w:shd w:val="clear" w:color="000000" w:fill="FFFFFF"/>
      <w:spacing w:line="240" w:lineRule="atLeast"/>
    </w:pPr>
    <w:rPr>
      <w:b/>
      <w:i/>
      <w:sz w:val="25"/>
      <w:szCs w:val="25"/>
    </w:rPr>
  </w:style>
  <w:style w:type="paragraph" w:customStyle="1" w:styleId="5">
    <w:name w:val="Основной текст (5)"/>
    <w:basedOn w:val="a"/>
    <w:pPr>
      <w:shd w:val="clear" w:color="000000" w:fill="FFFFFF"/>
      <w:spacing w:line="240" w:lineRule="atLeast"/>
    </w:pPr>
    <w:rPr>
      <w:b/>
      <w:i/>
      <w:sz w:val="25"/>
      <w:szCs w:val="25"/>
    </w:rPr>
  </w:style>
  <w:style w:type="paragraph" w:customStyle="1" w:styleId="7">
    <w:name w:val="Основной текст (7)"/>
    <w:basedOn w:val="a"/>
    <w:pPr>
      <w:shd w:val="clear" w:color="000000" w:fill="FFFFFF"/>
      <w:spacing w:line="355" w:lineRule="exact"/>
      <w:jc w:val="both"/>
    </w:pPr>
  </w:style>
  <w:style w:type="paragraph" w:customStyle="1" w:styleId="8">
    <w:name w:val="Основной текст (8)"/>
    <w:basedOn w:val="a"/>
    <w:pPr>
      <w:shd w:val="clear" w:color="000000" w:fill="FFFFFF"/>
      <w:spacing w:before="780" w:line="240" w:lineRule="atLeast"/>
    </w:pPr>
    <w:rPr>
      <w:b/>
      <w:sz w:val="22"/>
      <w:szCs w:val="22"/>
    </w:rPr>
  </w:style>
  <w:style w:type="paragraph" w:customStyle="1" w:styleId="131">
    <w:name w:val="Заголовок №1 (3)1"/>
    <w:basedOn w:val="a"/>
    <w:pPr>
      <w:shd w:val="clear" w:color="000000" w:fill="FFFFFF"/>
      <w:spacing w:line="360" w:lineRule="exact"/>
      <w:jc w:val="center"/>
      <w:outlineLvl w:val="0"/>
    </w:pPr>
    <w:rPr>
      <w:rFonts w:eastAsia="Courier New"/>
      <w:b/>
    </w:rPr>
  </w:style>
  <w:style w:type="paragraph" w:customStyle="1" w:styleId="9">
    <w:name w:val="Основной текст (9)"/>
    <w:basedOn w:val="a"/>
    <w:pPr>
      <w:shd w:val="clear" w:color="000000" w:fill="FFFFFF"/>
      <w:spacing w:line="240" w:lineRule="atLeast"/>
    </w:pPr>
    <w:rPr>
      <w:sz w:val="22"/>
      <w:szCs w:val="22"/>
    </w:rPr>
  </w:style>
  <w:style w:type="paragraph" w:customStyle="1" w:styleId="a5">
    <w:name w:val="Подпись к таблице"/>
    <w:basedOn w:val="a"/>
    <w:pPr>
      <w:shd w:val="clear" w:color="000000" w:fill="FFFFFF"/>
      <w:spacing w:line="365" w:lineRule="exact"/>
      <w:ind w:firstLine="560"/>
      <w:jc w:val="both"/>
    </w:pPr>
  </w:style>
  <w:style w:type="paragraph" w:customStyle="1" w:styleId="14">
    <w:name w:val="Заголовок №1 (4)"/>
    <w:basedOn w:val="a"/>
    <w:pPr>
      <w:shd w:val="clear" w:color="000000" w:fill="FFFFFF"/>
      <w:spacing w:before="300" w:line="360" w:lineRule="exact"/>
      <w:outlineLvl w:val="0"/>
    </w:pPr>
    <w:rPr>
      <w:b/>
    </w:rPr>
  </w:style>
  <w:style w:type="paragraph" w:customStyle="1" w:styleId="141">
    <w:name w:val="Заголовок №1 (4)1"/>
    <w:basedOn w:val="a"/>
    <w:pPr>
      <w:shd w:val="clear" w:color="000000" w:fill="FFFFFF"/>
      <w:spacing w:before="300" w:line="360" w:lineRule="exact"/>
      <w:outlineLvl w:val="0"/>
    </w:pPr>
    <w:rPr>
      <w:rFonts w:eastAsia="Courier New"/>
      <w:b/>
    </w:rPr>
  </w:style>
  <w:style w:type="paragraph" w:customStyle="1" w:styleId="151">
    <w:name w:val="Основной текст (15)1"/>
    <w:basedOn w:val="a"/>
    <w:pPr>
      <w:shd w:val="clear" w:color="000000" w:fill="FFFFFF"/>
      <w:spacing w:line="312" w:lineRule="exact"/>
    </w:pPr>
    <w:rPr>
      <w:sz w:val="26"/>
      <w:szCs w:val="26"/>
    </w:rPr>
  </w:style>
  <w:style w:type="paragraph" w:customStyle="1" w:styleId="20">
    <w:name w:val="Заголовок №2"/>
    <w:basedOn w:val="a"/>
    <w:pPr>
      <w:shd w:val="clear" w:color="000000" w:fill="FFFFFF"/>
      <w:spacing w:after="420" w:line="360" w:lineRule="exact"/>
      <w:jc w:val="center"/>
      <w:outlineLvl w:val="1"/>
    </w:pPr>
    <w:rPr>
      <w:b/>
      <w:sz w:val="26"/>
      <w:szCs w:val="26"/>
    </w:rPr>
  </w:style>
  <w:style w:type="paragraph" w:customStyle="1" w:styleId="15">
    <w:name w:val="Заголовок №1 (5)"/>
    <w:basedOn w:val="a"/>
    <w:pPr>
      <w:shd w:val="clear" w:color="000000" w:fill="FFFFFF"/>
      <w:spacing w:after="60" w:line="240" w:lineRule="atLeast"/>
      <w:outlineLvl w:val="0"/>
    </w:pPr>
    <w:rPr>
      <w:b/>
      <w:sz w:val="27"/>
      <w:szCs w:val="27"/>
    </w:rPr>
  </w:style>
  <w:style w:type="paragraph" w:customStyle="1" w:styleId="1410">
    <w:name w:val="Основной текст (14)1"/>
    <w:basedOn w:val="a"/>
    <w:pPr>
      <w:shd w:val="clear" w:color="000000" w:fill="FFFFFF"/>
      <w:spacing w:line="317" w:lineRule="exact"/>
    </w:pPr>
    <w:rPr>
      <w:b/>
      <w:sz w:val="26"/>
      <w:szCs w:val="26"/>
    </w:rPr>
  </w:style>
  <w:style w:type="character" w:customStyle="1" w:styleId="41">
    <w:name w:val="Заголовок №4_"/>
    <w:basedOn w:val="a0"/>
    <w:rPr>
      <w:b/>
      <w:bCs w:val="0"/>
      <w:sz w:val="26"/>
      <w:szCs w:val="26"/>
      <w:lang w:bidi="ar-SA"/>
    </w:rPr>
  </w:style>
  <w:style w:type="character" w:customStyle="1" w:styleId="21">
    <w:name w:val="Основной текст (2)_"/>
    <w:basedOn w:val="a0"/>
    <w:rPr>
      <w:sz w:val="26"/>
      <w:szCs w:val="26"/>
      <w:lang w:bidi="ar-SA"/>
    </w:rPr>
  </w:style>
  <w:style w:type="character" w:customStyle="1" w:styleId="a6">
    <w:name w:val="Основной текст_"/>
    <w:basedOn w:val="a0"/>
    <w:rPr>
      <w:sz w:val="24"/>
      <w:szCs w:val="24"/>
      <w:lang w:bidi="ar-SA"/>
    </w:rPr>
  </w:style>
  <w:style w:type="character" w:customStyle="1" w:styleId="10">
    <w:name w:val="Заголовок №1_"/>
    <w:basedOn w:val="a0"/>
    <w:rPr>
      <w:b/>
      <w:bCs w:val="0"/>
      <w:sz w:val="24"/>
      <w:szCs w:val="24"/>
      <w:lang w:bidi="ar-SA"/>
    </w:rPr>
  </w:style>
  <w:style w:type="character" w:customStyle="1" w:styleId="2pt">
    <w:name w:val="Основной текст + Интервал 2 pt"/>
    <w:basedOn w:val="a0"/>
    <w:rPr>
      <w:rFonts w:ascii="Times New Roman" w:hAnsi="Times New Roman" w:cs="Times New Roman"/>
      <w:spacing w:val="40"/>
    </w:rPr>
  </w:style>
  <w:style w:type="character" w:customStyle="1" w:styleId="120">
    <w:name w:val="Основной текст + 12"/>
    <w:aliases w:val="5 pt,Основной текст + 13,Курсив,Заголовок №1 + 11"/>
    <w:basedOn w:val="a0"/>
    <w:rPr>
      <w:rFonts w:ascii="Times New Roman" w:hAnsi="Times New Roman" w:cs="Times New Roman"/>
      <w:spacing w:val="0"/>
      <w:sz w:val="25"/>
      <w:szCs w:val="25"/>
    </w:rPr>
  </w:style>
  <w:style w:type="character" w:customStyle="1" w:styleId="121">
    <w:name w:val="Заголовок №1 (2)_"/>
    <w:basedOn w:val="a0"/>
    <w:rPr>
      <w:b/>
      <w:bCs w:val="0"/>
      <w:sz w:val="25"/>
      <w:szCs w:val="25"/>
      <w:lang w:bidi="ar-SA"/>
    </w:rPr>
  </w:style>
  <w:style w:type="character" w:customStyle="1" w:styleId="1210">
    <w:name w:val="Основной текст + 121"/>
    <w:aliases w:val="5 pt1,Полужирный,Основной текст (3) + 12,5 pt2,Полужирный1,Основной текст (3) + 13 pt,Основной текст (3) + 11,Заголовок №2 + 13"/>
    <w:basedOn w:val="a0"/>
    <w:rPr>
      <w:rFonts w:ascii="Times New Roman" w:hAnsi="Times New Roman" w:cs="Times New Roman"/>
      <w:b/>
      <w:bCs w:val="0"/>
      <w:spacing w:val="0"/>
      <w:sz w:val="25"/>
      <w:szCs w:val="25"/>
    </w:rPr>
  </w:style>
  <w:style w:type="character" w:customStyle="1" w:styleId="a7">
    <w:name w:val="Колонтитул_"/>
    <w:basedOn w:val="a0"/>
    <w:rPr>
      <w:lang w:val="ru-RU" w:eastAsia="ru-RU" w:bidi="ar-SA"/>
    </w:rPr>
  </w:style>
  <w:style w:type="character" w:customStyle="1" w:styleId="130">
    <w:name w:val="Заголовок №1 (3)_"/>
    <w:basedOn w:val="a0"/>
    <w:rPr>
      <w:b/>
      <w:bCs w:val="0"/>
      <w:sz w:val="24"/>
      <w:szCs w:val="24"/>
      <w:lang w:bidi="ar-SA"/>
    </w:rPr>
  </w:style>
  <w:style w:type="character" w:customStyle="1" w:styleId="30">
    <w:name w:val="Основной текст (3)_"/>
    <w:basedOn w:val="a0"/>
    <w:rPr>
      <w:sz w:val="24"/>
      <w:szCs w:val="24"/>
      <w:lang w:bidi="ar-SA"/>
    </w:rPr>
  </w:style>
  <w:style w:type="character" w:customStyle="1" w:styleId="a8">
    <w:name w:val="Основной текст + Полужирный"/>
    <w:basedOn w:val="a0"/>
    <w:rPr>
      <w:rFonts w:ascii="Times New Roman" w:hAnsi="Times New Roman" w:cs="Times New Roman"/>
      <w:b/>
      <w:bCs w:val="0"/>
      <w:spacing w:val="0"/>
    </w:rPr>
  </w:style>
  <w:style w:type="character" w:customStyle="1" w:styleId="42">
    <w:name w:val="Основной текст (4)_"/>
    <w:basedOn w:val="a0"/>
    <w:rPr>
      <w:b/>
      <w:bCs w:val="0"/>
      <w:i/>
      <w:iCs w:val="0"/>
      <w:sz w:val="25"/>
      <w:szCs w:val="25"/>
      <w:lang w:val="ru-RU" w:eastAsia="ru-RU" w:bidi="ar-SA"/>
    </w:rPr>
  </w:style>
  <w:style w:type="character" w:customStyle="1" w:styleId="50">
    <w:name w:val="Основной текст (5)_"/>
    <w:basedOn w:val="a0"/>
    <w:rPr>
      <w:b/>
      <w:bCs w:val="0"/>
      <w:i/>
      <w:iCs w:val="0"/>
      <w:sz w:val="25"/>
      <w:szCs w:val="25"/>
      <w:lang w:bidi="ar-SA"/>
    </w:rPr>
  </w:style>
  <w:style w:type="character" w:customStyle="1" w:styleId="31">
    <w:name w:val="Основной текст (3) + Полужирный"/>
    <w:basedOn w:val="a0"/>
    <w:rPr>
      <w:rFonts w:ascii="Times New Roman" w:hAnsi="Times New Roman" w:cs="Times New Roman"/>
      <w:b/>
      <w:bCs w:val="0"/>
      <w:spacing w:val="0"/>
    </w:rPr>
  </w:style>
  <w:style w:type="character" w:customStyle="1" w:styleId="10pt">
    <w:name w:val="Основной текст + 10 pt"/>
    <w:basedOn w:val="a0"/>
    <w:rPr>
      <w:rFonts w:ascii="Times New Roman" w:hAnsi="Times New Roman" w:cs="Times New Roman"/>
      <w:spacing w:val="0"/>
      <w:sz w:val="20"/>
      <w:szCs w:val="20"/>
    </w:rPr>
  </w:style>
  <w:style w:type="character" w:customStyle="1" w:styleId="70">
    <w:name w:val="Основной текст (7)_"/>
    <w:basedOn w:val="a0"/>
    <w:rPr>
      <w:sz w:val="24"/>
      <w:szCs w:val="24"/>
      <w:lang w:bidi="ar-SA"/>
    </w:rPr>
  </w:style>
  <w:style w:type="character" w:customStyle="1" w:styleId="713pt">
    <w:name w:val="Основной текст (7) + 13 pt"/>
    <w:basedOn w:val="a0"/>
    <w:rPr>
      <w:rFonts w:ascii="Times New Roman" w:hAnsi="Times New Roman" w:cs="Times New Roman"/>
      <w:spacing w:val="0"/>
      <w:sz w:val="26"/>
      <w:szCs w:val="26"/>
    </w:rPr>
  </w:style>
  <w:style w:type="character" w:customStyle="1" w:styleId="713pt1">
    <w:name w:val="Основной текст (7) + 13 pt1"/>
    <w:basedOn w:val="a0"/>
    <w:rPr>
      <w:rFonts w:ascii="Times New Roman" w:hAnsi="Times New Roman" w:cs="Times New Roman"/>
      <w:spacing w:val="0"/>
      <w:sz w:val="26"/>
      <w:szCs w:val="26"/>
      <w:lang w:val="en-US" w:eastAsia="en-US"/>
    </w:rPr>
  </w:style>
  <w:style w:type="character" w:customStyle="1" w:styleId="80">
    <w:name w:val="Основной текст (8)_"/>
    <w:basedOn w:val="a0"/>
    <w:rPr>
      <w:b/>
      <w:bCs w:val="0"/>
      <w:sz w:val="22"/>
      <w:szCs w:val="22"/>
      <w:lang w:bidi="ar-SA"/>
    </w:rPr>
  </w:style>
  <w:style w:type="character" w:customStyle="1" w:styleId="9pt">
    <w:name w:val="Основной текст + 9 pt"/>
    <w:basedOn w:val="a0"/>
    <w:rPr>
      <w:rFonts w:ascii="Times New Roman" w:hAnsi="Times New Roman" w:cs="Times New Roman"/>
      <w:spacing w:val="0"/>
      <w:sz w:val="18"/>
      <w:szCs w:val="18"/>
    </w:rPr>
  </w:style>
  <w:style w:type="character" w:customStyle="1" w:styleId="90">
    <w:name w:val="Основной текст (9)_"/>
    <w:basedOn w:val="a0"/>
    <w:rPr>
      <w:sz w:val="22"/>
      <w:szCs w:val="22"/>
      <w:lang w:bidi="ar-SA"/>
    </w:rPr>
  </w:style>
  <w:style w:type="character" w:customStyle="1" w:styleId="913">
    <w:name w:val="Основной текст (9) + 13"/>
    <w:aliases w:val="5 pt4"/>
    <w:basedOn w:val="a0"/>
    <w:rPr>
      <w:rFonts w:ascii="Times New Roman" w:hAnsi="Times New Roman" w:cs="Times New Roman"/>
      <w:spacing w:val="0"/>
      <w:sz w:val="27"/>
      <w:szCs w:val="27"/>
    </w:rPr>
  </w:style>
  <w:style w:type="character" w:customStyle="1" w:styleId="a9">
    <w:name w:val="Подпись к таблице_"/>
    <w:basedOn w:val="a0"/>
    <w:rPr>
      <w:sz w:val="24"/>
      <w:szCs w:val="24"/>
      <w:lang w:bidi="ar-SA"/>
    </w:rPr>
  </w:style>
  <w:style w:type="character" w:customStyle="1" w:styleId="913pt">
    <w:name w:val="Основной текст (9) + 13 pt"/>
    <w:basedOn w:val="a0"/>
    <w:rPr>
      <w:rFonts w:ascii="Times New Roman" w:hAnsi="Times New Roman" w:cs="Times New Roman"/>
      <w:spacing w:val="0"/>
      <w:sz w:val="26"/>
      <w:szCs w:val="26"/>
      <w:lang w:val="ru-RU" w:eastAsia="ru-RU"/>
    </w:rPr>
  </w:style>
  <w:style w:type="character" w:customStyle="1" w:styleId="140">
    <w:name w:val="Заголовок №1 (4)_"/>
    <w:basedOn w:val="a0"/>
    <w:rPr>
      <w:b/>
      <w:bCs w:val="0"/>
      <w:sz w:val="24"/>
      <w:szCs w:val="24"/>
      <w:lang w:bidi="ar-SA"/>
    </w:rPr>
  </w:style>
  <w:style w:type="character" w:customStyle="1" w:styleId="150">
    <w:name w:val="Основной текст (15)_"/>
    <w:basedOn w:val="a0"/>
    <w:rPr>
      <w:sz w:val="26"/>
      <w:szCs w:val="26"/>
      <w:lang w:bidi="ar-SA"/>
    </w:rPr>
  </w:style>
  <w:style w:type="character" w:customStyle="1" w:styleId="22">
    <w:name w:val="Заголовок №2_"/>
    <w:basedOn w:val="a0"/>
    <w:rPr>
      <w:b/>
      <w:bCs w:val="0"/>
      <w:sz w:val="26"/>
      <w:szCs w:val="26"/>
      <w:lang w:bidi="ar-SA"/>
    </w:rPr>
  </w:style>
  <w:style w:type="character" w:customStyle="1" w:styleId="152">
    <w:name w:val="Заголовок №1 (5)_"/>
    <w:basedOn w:val="a0"/>
    <w:rPr>
      <w:b/>
      <w:bCs w:val="0"/>
      <w:sz w:val="27"/>
      <w:szCs w:val="27"/>
      <w:lang w:bidi="ar-SA"/>
    </w:rPr>
  </w:style>
  <w:style w:type="character" w:customStyle="1" w:styleId="13pt">
    <w:name w:val="Основной текст + 13 pt"/>
    <w:basedOn w:val="a0"/>
    <w:rPr>
      <w:rFonts w:ascii="Times New Roman" w:hAnsi="Times New Roman" w:cs="Times New Roman"/>
      <w:spacing w:val="0"/>
      <w:sz w:val="26"/>
      <w:szCs w:val="26"/>
    </w:rPr>
  </w:style>
  <w:style w:type="character" w:customStyle="1" w:styleId="142">
    <w:name w:val="Основной текст (14)_"/>
    <w:basedOn w:val="a0"/>
    <w:rPr>
      <w:b/>
      <w:bCs w:val="0"/>
      <w:sz w:val="26"/>
      <w:szCs w:val="26"/>
      <w:lang w:bidi="ar-SA"/>
    </w:rPr>
  </w:style>
  <w:style w:type="character" w:customStyle="1" w:styleId="143">
    <w:name w:val="Основной текст (14)"/>
    <w:basedOn w:val="a0"/>
  </w:style>
  <w:style w:type="paragraph" w:styleId="aa">
    <w:name w:val="Signature"/>
    <w:basedOn w:val="a"/>
    <w:link w:val="ab"/>
    <w:rsid w:val="00101173"/>
    <w:pPr>
      <w:ind w:left="4252"/>
    </w:pPr>
  </w:style>
  <w:style w:type="character" w:customStyle="1" w:styleId="ab">
    <w:name w:val="Подпись Знак"/>
    <w:basedOn w:val="a0"/>
    <w:link w:val="aa"/>
    <w:rsid w:val="0010117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1351EA617BE8E74254990A5455A1F4007A8B2770557500B70100596F3f8Q8L" TargetMode="External"/><Relationship Id="rId3" Type="http://schemas.openxmlformats.org/officeDocument/2006/relationships/settings" Target="settings.xml"/><Relationship Id="rId7" Type="http://schemas.openxmlformats.org/officeDocument/2006/relationships/hyperlink" Target="consultantplus://offline/ref=A1351EA617BE8E74254990A5455A1F4004AEB7750351500B70100596F3882FA3047FF4EF85CA9319f1Q7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A1351EA617BE8E74254990B3463643490FA7E87B07585358284F5ECBA48125F4f4Q3L" TargetMode="Externa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12854</Words>
  <Characters>73270</Characters>
  <Application>Microsoft Office Word</Application>
  <DocSecurity>0</DocSecurity>
  <Lines>610</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Заместитель</dc:creator>
  <cp:keywords/>
  <dc:description/>
  <cp:lastModifiedBy>Артур</cp:lastModifiedBy>
  <cp:revision>2</cp:revision>
  <dcterms:created xsi:type="dcterms:W3CDTF">2018-12-26T04:45:00Z</dcterms:created>
  <dcterms:modified xsi:type="dcterms:W3CDTF">2018-12-26T04:45:00Z</dcterms:modified>
</cp:coreProperties>
</file>